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4FE6F3" w14:textId="77777777" w:rsidR="00760958" w:rsidRPr="0086088A" w:rsidRDefault="0086088A">
      <w:pPr>
        <w:rPr>
          <w:b/>
          <w:u w:val="single"/>
        </w:rPr>
      </w:pPr>
      <w:r w:rsidRPr="0086088A">
        <w:rPr>
          <w:b/>
          <w:u w:val="single"/>
        </w:rPr>
        <w:t>Geschiedeniswerkplaats – 1hv – 4.4</w:t>
      </w:r>
    </w:p>
    <w:p w14:paraId="0A5BF88F" w14:textId="77777777" w:rsidR="0086088A" w:rsidRPr="0086088A" w:rsidRDefault="0086088A">
      <w:pPr>
        <w:rPr>
          <w:b/>
          <w:u w:val="single"/>
        </w:rPr>
      </w:pPr>
    </w:p>
    <w:p w14:paraId="055B383B" w14:textId="77777777" w:rsidR="0086088A" w:rsidRPr="0086088A" w:rsidRDefault="0086088A">
      <w:pPr>
        <w:rPr>
          <w:b/>
          <w:u w:val="single"/>
        </w:rPr>
      </w:pPr>
      <w:r w:rsidRPr="0086088A">
        <w:rPr>
          <w:b/>
          <w:u w:val="single"/>
        </w:rPr>
        <w:t>De opkomst van het christendom</w:t>
      </w:r>
    </w:p>
    <w:p w14:paraId="1788DE57" w14:textId="77777777" w:rsidR="0086088A" w:rsidRDefault="0086088A"/>
    <w:p w14:paraId="78C67E34" w14:textId="77777777" w:rsidR="0086088A" w:rsidRDefault="0086088A">
      <w:pPr>
        <w:rPr>
          <w:b/>
        </w:rPr>
      </w:pPr>
      <w:r w:rsidRPr="0086088A">
        <w:rPr>
          <w:b/>
        </w:rPr>
        <w:t>Begrippen</w:t>
      </w:r>
    </w:p>
    <w:p w14:paraId="71E47F7B" w14:textId="77777777" w:rsidR="0086088A" w:rsidRDefault="0086088A">
      <w:pPr>
        <w:rPr>
          <w:b/>
        </w:rPr>
      </w:pPr>
    </w:p>
    <w:p w14:paraId="65FB95C8" w14:textId="77777777" w:rsidR="00E5267B" w:rsidRPr="00E5267B" w:rsidRDefault="00E5267B">
      <w:r>
        <w:rPr>
          <w:b/>
        </w:rPr>
        <w:t xml:space="preserve">Bijbel: </w:t>
      </w:r>
      <w:r>
        <w:t>heilig boek van de christenen</w:t>
      </w:r>
    </w:p>
    <w:p w14:paraId="7FADFC7C" w14:textId="77777777" w:rsidR="00E5267B" w:rsidRPr="0086088A" w:rsidRDefault="0086088A">
      <w:r>
        <w:rPr>
          <w:b/>
        </w:rPr>
        <w:t>Bisschop</w:t>
      </w:r>
      <w:r>
        <w:t>: godsdienstige leider van een kerkprovincie</w:t>
      </w:r>
    </w:p>
    <w:p w14:paraId="50BC114A" w14:textId="77777777" w:rsidR="0086088A" w:rsidRDefault="0086088A">
      <w:proofErr w:type="spellStart"/>
      <w:r>
        <w:rPr>
          <w:b/>
        </w:rPr>
        <w:t>Diasprora</w:t>
      </w:r>
      <w:proofErr w:type="spellEnd"/>
      <w:r>
        <w:rPr>
          <w:b/>
        </w:rPr>
        <w:t xml:space="preserve">: </w:t>
      </w:r>
      <w:r>
        <w:t xml:space="preserve">verspreiding van joden buiten </w:t>
      </w:r>
      <w:proofErr w:type="spellStart"/>
      <w:r>
        <w:t>Judea</w:t>
      </w:r>
      <w:proofErr w:type="spellEnd"/>
    </w:p>
    <w:p w14:paraId="59F0219E" w14:textId="77777777" w:rsidR="0086088A" w:rsidRDefault="0086088A">
      <w:r w:rsidRPr="0086088A">
        <w:rPr>
          <w:b/>
        </w:rPr>
        <w:t>Godsdienstvrijheid</w:t>
      </w:r>
      <w:r>
        <w:t>: het recht om een zelf een godsdienst te kiezen</w:t>
      </w:r>
    </w:p>
    <w:p w14:paraId="6C468D27" w14:textId="77777777" w:rsidR="0086088A" w:rsidRDefault="0086088A">
      <w:r w:rsidRPr="0086088A">
        <w:rPr>
          <w:b/>
        </w:rPr>
        <w:t>Heilige</w:t>
      </w:r>
      <w:r>
        <w:t>: persoon waarvan de paus heeft beslist dat deze vereerd mag worden vanwege zijn goede daden</w:t>
      </w:r>
    </w:p>
    <w:p w14:paraId="69A1FA71" w14:textId="77777777" w:rsidR="0086088A" w:rsidRDefault="0086088A">
      <w:r w:rsidRPr="0086088A">
        <w:rPr>
          <w:b/>
        </w:rPr>
        <w:t>Kerk</w:t>
      </w:r>
      <w:r>
        <w:t>: christelijk gebedshuis</w:t>
      </w:r>
    </w:p>
    <w:p w14:paraId="0611A2D6" w14:textId="77777777" w:rsidR="0086088A" w:rsidRDefault="0086088A">
      <w:r w:rsidRPr="0086088A">
        <w:rPr>
          <w:b/>
        </w:rPr>
        <w:t>Messias</w:t>
      </w:r>
      <w:r>
        <w:t>: verlosser</w:t>
      </w:r>
    </w:p>
    <w:p w14:paraId="6DA0A0CA" w14:textId="77777777" w:rsidR="0086088A" w:rsidRDefault="0086088A">
      <w:r w:rsidRPr="0086088A">
        <w:rPr>
          <w:b/>
        </w:rPr>
        <w:t>Paus</w:t>
      </w:r>
      <w:r>
        <w:t>: de leider van de rooms-katholieke kerk, de bisschop van Rome</w:t>
      </w:r>
    </w:p>
    <w:p w14:paraId="4645564D" w14:textId="77777777" w:rsidR="0086088A" w:rsidRDefault="0086088A">
      <w:r w:rsidRPr="0086088A">
        <w:rPr>
          <w:b/>
        </w:rPr>
        <w:t>Rooms – katholiek</w:t>
      </w:r>
      <w:r>
        <w:t>: wat hoort bij de kerk onder leiding van de paus</w:t>
      </w:r>
    </w:p>
    <w:p w14:paraId="6D0C979E" w14:textId="77777777" w:rsidR="0086088A" w:rsidRPr="0086088A" w:rsidRDefault="0086088A">
      <w:r w:rsidRPr="0086088A">
        <w:rPr>
          <w:b/>
        </w:rPr>
        <w:t>Synagoge</w:t>
      </w:r>
      <w:r>
        <w:t>: joods gebedshuis</w:t>
      </w:r>
    </w:p>
    <w:p w14:paraId="17218BD3" w14:textId="77777777" w:rsidR="0086088A" w:rsidRDefault="0086088A">
      <w:pPr>
        <w:rPr>
          <w:b/>
        </w:rPr>
      </w:pPr>
    </w:p>
    <w:p w14:paraId="7CFDE834" w14:textId="77777777" w:rsidR="0086088A" w:rsidRDefault="0086088A">
      <w:pPr>
        <w:rPr>
          <w:b/>
        </w:rPr>
      </w:pPr>
      <w:r>
        <w:rPr>
          <w:b/>
        </w:rPr>
        <w:t>Jaartallen</w:t>
      </w:r>
    </w:p>
    <w:p w14:paraId="33C208D4" w14:textId="77777777" w:rsidR="0086088A" w:rsidRDefault="0086088A">
      <w:pPr>
        <w:rPr>
          <w:b/>
        </w:rPr>
      </w:pPr>
    </w:p>
    <w:p w14:paraId="35D98342" w14:textId="77777777" w:rsidR="00E5267B" w:rsidRPr="00E5267B" w:rsidRDefault="00E5267B">
      <w:r>
        <w:rPr>
          <w:b/>
        </w:rPr>
        <w:t xml:space="preserve">63 v.C.: </w:t>
      </w:r>
      <w:r>
        <w:t xml:space="preserve">Romeinen veroveren </w:t>
      </w:r>
      <w:proofErr w:type="spellStart"/>
      <w:r>
        <w:t>Judea</w:t>
      </w:r>
      <w:proofErr w:type="spellEnd"/>
    </w:p>
    <w:p w14:paraId="748D576F" w14:textId="77777777" w:rsidR="0086088A" w:rsidRDefault="0086088A">
      <w:r>
        <w:rPr>
          <w:b/>
        </w:rPr>
        <w:t xml:space="preserve">313: </w:t>
      </w:r>
      <w:r>
        <w:t>keizer Constantijn gaf de christenen godsdienstvrijheid</w:t>
      </w:r>
    </w:p>
    <w:p w14:paraId="6D604312" w14:textId="77777777" w:rsidR="0086088A" w:rsidRDefault="0086088A">
      <w:r w:rsidRPr="0086088A">
        <w:rPr>
          <w:b/>
        </w:rPr>
        <w:t>392</w:t>
      </w:r>
      <w:r>
        <w:t>: christendom werd staatsgodsdienst, andere godsdiensten werden verboden</w:t>
      </w:r>
    </w:p>
    <w:p w14:paraId="20F9EC39" w14:textId="77777777" w:rsidR="0086088A" w:rsidRPr="0086088A" w:rsidRDefault="0086088A"/>
    <w:p w14:paraId="2EE802BA" w14:textId="77777777" w:rsidR="0086088A" w:rsidRDefault="0086088A">
      <w:pPr>
        <w:rPr>
          <w:b/>
        </w:rPr>
      </w:pPr>
      <w:r w:rsidRPr="0086088A">
        <w:rPr>
          <w:b/>
        </w:rPr>
        <w:t>Samenvatting</w:t>
      </w:r>
    </w:p>
    <w:p w14:paraId="15BD6001" w14:textId="77777777" w:rsidR="0086088A" w:rsidRDefault="0086088A">
      <w:pPr>
        <w:rPr>
          <w:b/>
        </w:rPr>
      </w:pPr>
    </w:p>
    <w:p w14:paraId="1D18D650" w14:textId="77777777" w:rsidR="0086088A" w:rsidRDefault="0086088A">
      <w:proofErr w:type="spellStart"/>
      <w:r>
        <w:t>Judea</w:t>
      </w:r>
      <w:proofErr w:type="spellEnd"/>
    </w:p>
    <w:p w14:paraId="5CE28DA2" w14:textId="77777777" w:rsidR="0086088A" w:rsidRDefault="0086088A" w:rsidP="0086088A">
      <w:pPr>
        <w:pStyle w:val="Lijstalinea"/>
        <w:numPr>
          <w:ilvl w:val="0"/>
          <w:numId w:val="1"/>
        </w:numPr>
      </w:pPr>
      <w:r>
        <w:t>Land van de joden (</w:t>
      </w:r>
      <w:proofErr w:type="spellStart"/>
      <w:r>
        <w:t>Israel</w:t>
      </w:r>
      <w:proofErr w:type="spellEnd"/>
      <w:r>
        <w:t>/Palestina)</w:t>
      </w:r>
    </w:p>
    <w:p w14:paraId="7A606022" w14:textId="77777777" w:rsidR="00E5267B" w:rsidRDefault="00E5267B" w:rsidP="00E5267B">
      <w:pPr>
        <w:pStyle w:val="Lijstalinea"/>
        <w:numPr>
          <w:ilvl w:val="0"/>
          <w:numId w:val="1"/>
        </w:numPr>
      </w:pPr>
      <w:r>
        <w:t xml:space="preserve">In het jaar 63 v.C. veroverden de Romeinen </w:t>
      </w:r>
      <w:proofErr w:type="spellStart"/>
      <w:r>
        <w:t>Judea</w:t>
      </w:r>
      <w:proofErr w:type="spellEnd"/>
      <w:r>
        <w:t xml:space="preserve">. </w:t>
      </w:r>
    </w:p>
    <w:p w14:paraId="5E54E1D9" w14:textId="77777777" w:rsidR="0086088A" w:rsidRDefault="0086088A" w:rsidP="0086088A">
      <w:pPr>
        <w:pStyle w:val="Lijstalinea"/>
        <w:numPr>
          <w:ilvl w:val="0"/>
          <w:numId w:val="1"/>
        </w:numPr>
      </w:pPr>
      <w:r>
        <w:t>Romeinen maakten er een Romeinse provincie van</w:t>
      </w:r>
    </w:p>
    <w:p w14:paraId="79693871" w14:textId="77777777" w:rsidR="00E5267B" w:rsidRDefault="00E5267B" w:rsidP="0086088A">
      <w:pPr>
        <w:pStyle w:val="Lijstalinea"/>
        <w:numPr>
          <w:ilvl w:val="0"/>
          <w:numId w:val="1"/>
        </w:numPr>
      </w:pPr>
      <w:r>
        <w:t xml:space="preserve">De joden geloofden maar in één god, </w:t>
      </w:r>
      <w:proofErr w:type="spellStart"/>
      <w:r>
        <w:t>Jaweh</w:t>
      </w:r>
      <w:proofErr w:type="spellEnd"/>
    </w:p>
    <w:p w14:paraId="54A7357F" w14:textId="77777777" w:rsidR="009D59AC" w:rsidRDefault="009D59AC" w:rsidP="009D59AC"/>
    <w:p w14:paraId="2DBC1916" w14:textId="77777777" w:rsidR="00E5267B" w:rsidRPr="00E5267B" w:rsidRDefault="00E5267B" w:rsidP="009D59AC">
      <w:pPr>
        <w:rPr>
          <w:b/>
        </w:rPr>
      </w:pPr>
      <w:r w:rsidRPr="00E5267B">
        <w:rPr>
          <w:b/>
        </w:rPr>
        <w:t>Ontstaan christendom</w:t>
      </w:r>
    </w:p>
    <w:p w14:paraId="241B3391" w14:textId="77777777" w:rsidR="009D59AC" w:rsidRDefault="009D59AC" w:rsidP="009D59AC">
      <w:r>
        <w:t xml:space="preserve">De meeste volken in het Romeinse rijk vereerden meerdere goden. </w:t>
      </w:r>
      <w:r>
        <w:sym w:font="Wingdings" w:char="F0DF"/>
      </w:r>
      <w:r>
        <w:t xml:space="preserve"> Polytheïstisch</w:t>
      </w:r>
    </w:p>
    <w:p w14:paraId="4295FB98" w14:textId="77777777" w:rsidR="009D59AC" w:rsidRDefault="009D59AC" w:rsidP="009D59AC">
      <w:r>
        <w:t xml:space="preserve">Christendom </w:t>
      </w:r>
      <w:r>
        <w:sym w:font="Wingdings" w:char="F0DF"/>
      </w:r>
      <w:r>
        <w:t xml:space="preserve"> monotheïstisch  </w:t>
      </w:r>
    </w:p>
    <w:p w14:paraId="0EE1DFB9" w14:textId="77777777" w:rsidR="00E5267B" w:rsidRDefault="00E5267B" w:rsidP="009D59AC"/>
    <w:p w14:paraId="0A506618" w14:textId="77777777" w:rsidR="009D59AC" w:rsidRPr="00E5267B" w:rsidRDefault="00E5267B" w:rsidP="009D59AC">
      <w:pPr>
        <w:rPr>
          <w:b/>
        </w:rPr>
      </w:pPr>
      <w:r w:rsidRPr="00E5267B">
        <w:rPr>
          <w:b/>
        </w:rPr>
        <w:t>Jezus</w:t>
      </w:r>
    </w:p>
    <w:p w14:paraId="49696ECD" w14:textId="77777777" w:rsidR="009D59AC" w:rsidRDefault="009D59AC" w:rsidP="009D59AC">
      <w:r>
        <w:t xml:space="preserve">Jezus Christus vertelde dat God hem op pad had gestuurd om de joden te helpen.  Hij trok rond en overal waar hij kwam legde hij hoe je moest leven volgens de regels van God.  Onderweg hielp hij de zwakkere mensen in de samenleving. </w:t>
      </w:r>
      <w:r>
        <w:sym w:font="Wingdings" w:char="F0E0"/>
      </w:r>
      <w:r>
        <w:t xml:space="preserve"> Bijvoorbeeld mensen die ziek waren of honger hadden. </w:t>
      </w:r>
    </w:p>
    <w:p w14:paraId="6CCC7E45" w14:textId="77777777" w:rsidR="009D59AC" w:rsidRDefault="009D59AC" w:rsidP="009D59AC">
      <w:r>
        <w:t xml:space="preserve">Aanhangers van Jezus Christus noemden zich christenen. </w:t>
      </w:r>
      <w:r>
        <w:sym w:font="Wingdings" w:char="F0E0"/>
      </w:r>
      <w:r>
        <w:t xml:space="preserve"> Jezus was volgens hen de zoon van God. </w:t>
      </w:r>
    </w:p>
    <w:p w14:paraId="7C150810" w14:textId="77777777" w:rsidR="009D59AC" w:rsidRDefault="009D59AC" w:rsidP="009D59AC">
      <w:pPr>
        <w:pStyle w:val="Lijstalinea"/>
        <w:numPr>
          <w:ilvl w:val="0"/>
          <w:numId w:val="2"/>
        </w:numPr>
      </w:pPr>
      <w:r>
        <w:t xml:space="preserve">Ontstaan van het </w:t>
      </w:r>
      <w:r>
        <w:t>christendom</w:t>
      </w:r>
      <w:r>
        <w:t>.</w:t>
      </w:r>
    </w:p>
    <w:p w14:paraId="4DE33656" w14:textId="77777777" w:rsidR="009D59AC" w:rsidRDefault="009D59AC" w:rsidP="009D59AC"/>
    <w:p w14:paraId="20A86A12" w14:textId="77777777" w:rsidR="009D59AC" w:rsidRDefault="009D59AC" w:rsidP="009D59AC">
      <w:r>
        <w:lastRenderedPageBreak/>
        <w:t xml:space="preserve">Volgens christenen komen mensen die volgens de regels van god leven na hun dood in de hemel. Deze regels staan in de bijbel, het heilige boek van de christenen. Hier staan ook verhalen over het leven van Jezus in. </w:t>
      </w:r>
    </w:p>
    <w:p w14:paraId="77F9EC6F" w14:textId="77777777" w:rsidR="009D59AC" w:rsidRDefault="009D59AC" w:rsidP="009D59AC"/>
    <w:p w14:paraId="49F04B7F" w14:textId="77777777" w:rsidR="009D59AC" w:rsidRDefault="009D59AC" w:rsidP="009D59AC">
      <w:r>
        <w:t xml:space="preserve">De volgelingen van Jezus wilden de Romeinse keizer niet vereren. </w:t>
      </w:r>
      <w:r>
        <w:sym w:font="Wingdings" w:char="F0E0"/>
      </w:r>
      <w:r>
        <w:t xml:space="preserve"> Strijd tussen christenen en Romeinen. </w:t>
      </w:r>
      <w:r>
        <w:sym w:font="Wingdings" w:char="F0E0"/>
      </w:r>
      <w:r>
        <w:t xml:space="preserve"> Uiteindelijk verbood de keizer zelfs het christendom, de verdraagzaamheid die er voorheen was gold nu niet meer.</w:t>
      </w:r>
    </w:p>
    <w:p w14:paraId="228D13A4" w14:textId="77777777" w:rsidR="00C571F0" w:rsidRDefault="00C571F0" w:rsidP="009D59AC">
      <w:r>
        <w:sym w:font="Wingdings" w:char="F0E0"/>
      </w:r>
      <w:r>
        <w:t xml:space="preserve">  </w:t>
      </w:r>
      <w:proofErr w:type="gramStart"/>
      <w:r>
        <w:t>christenen</w:t>
      </w:r>
      <w:proofErr w:type="gramEnd"/>
      <w:r>
        <w:t xml:space="preserve"> werden zelfs vervolgd!</w:t>
      </w:r>
    </w:p>
    <w:p w14:paraId="19373F84" w14:textId="77777777" w:rsidR="009D59AC" w:rsidRDefault="009D59AC" w:rsidP="009D59AC"/>
    <w:p w14:paraId="778C629F" w14:textId="77777777" w:rsidR="009D59AC" w:rsidRDefault="009D59AC" w:rsidP="009D59AC">
      <w:r>
        <w:t xml:space="preserve">In </w:t>
      </w:r>
      <w:r w:rsidRPr="00C571F0">
        <w:rPr>
          <w:b/>
        </w:rPr>
        <w:t>392</w:t>
      </w:r>
      <w:r>
        <w:t xml:space="preserve"> werd het christendom pas de enige toegestane godsdienst.</w:t>
      </w:r>
      <w:r>
        <w:t xml:space="preserve"> </w:t>
      </w:r>
      <w:r>
        <w:sym w:font="Wingdings" w:char="F0E0"/>
      </w:r>
      <w:r>
        <w:t xml:space="preserve"> </w:t>
      </w:r>
      <w:r>
        <w:t xml:space="preserve"> Dit kwam door keizer Constantijn. </w:t>
      </w:r>
      <w:r w:rsidR="00C571F0">
        <w:t xml:space="preserve"> </w:t>
      </w:r>
      <w:r w:rsidR="00C571F0">
        <w:sym w:font="Wingdings" w:char="F0DF"/>
      </w:r>
      <w:r w:rsidR="00C571F0">
        <w:t xml:space="preserve"> </w:t>
      </w:r>
      <w:proofErr w:type="gramStart"/>
      <w:r w:rsidR="00C571F0">
        <w:t>hij</w:t>
      </w:r>
      <w:proofErr w:type="gramEnd"/>
      <w:r w:rsidR="00C571F0">
        <w:t xml:space="preserve"> was na een visioen zelf ook christen geworden.</w:t>
      </w:r>
    </w:p>
    <w:p w14:paraId="5FB06C64" w14:textId="77777777" w:rsidR="009D59AC" w:rsidRDefault="009D59AC" w:rsidP="009D59AC">
      <w:pPr>
        <w:pStyle w:val="Lijstalinea"/>
        <w:numPr>
          <w:ilvl w:val="0"/>
          <w:numId w:val="1"/>
        </w:numPr>
      </w:pPr>
      <w:r>
        <w:t xml:space="preserve">Er was geen godsdienstige verdraagzaamheid meer </w:t>
      </w:r>
      <w:r>
        <w:sym w:font="Wingdings" w:char="F0DF"/>
      </w:r>
      <w:r>
        <w:t xml:space="preserve"> andere geloven werden verboden</w:t>
      </w:r>
    </w:p>
    <w:p w14:paraId="0E3B1145" w14:textId="77777777" w:rsidR="009D59AC" w:rsidRDefault="009D59AC" w:rsidP="009D59AC">
      <w:pPr>
        <w:pStyle w:val="Lijstalinea"/>
        <w:numPr>
          <w:ilvl w:val="0"/>
          <w:numId w:val="1"/>
        </w:numPr>
      </w:pPr>
      <w:r>
        <w:t>Joden werden voortaan gediscrimineerd</w:t>
      </w:r>
    </w:p>
    <w:p w14:paraId="0B124ED9" w14:textId="77777777" w:rsidR="009D59AC" w:rsidRDefault="009D59AC" w:rsidP="009D59AC"/>
    <w:p w14:paraId="586798F2" w14:textId="77777777" w:rsidR="009D59AC" w:rsidRDefault="009D59AC" w:rsidP="009D59AC">
      <w:r>
        <w:t xml:space="preserve">De hoogste leider van het christendom, de paus, liet in Rome een grote kerk bouwen. Ook in andere steden en provincies bouwden de </w:t>
      </w:r>
      <w:proofErr w:type="gramStart"/>
      <w:r>
        <w:t>christenen kerken</w:t>
      </w:r>
      <w:proofErr w:type="gramEnd"/>
      <w:r>
        <w:t xml:space="preserve"> voor hun god. </w:t>
      </w:r>
    </w:p>
    <w:p w14:paraId="19636C02" w14:textId="77777777" w:rsidR="00E5267B" w:rsidRDefault="00E5267B" w:rsidP="00E5267B"/>
    <w:p w14:paraId="16335861" w14:textId="77777777" w:rsidR="009D59AC" w:rsidRDefault="00E5267B" w:rsidP="009D59AC">
      <w:pPr>
        <w:rPr>
          <w:b/>
        </w:rPr>
      </w:pPr>
      <w:r w:rsidRPr="00E5267B">
        <w:rPr>
          <w:b/>
        </w:rPr>
        <w:t>Aantekeningen</w:t>
      </w:r>
    </w:p>
    <w:p w14:paraId="4AD237F0" w14:textId="77777777" w:rsidR="00E5267B" w:rsidRDefault="00E5267B" w:rsidP="009D59AC">
      <w:pPr>
        <w:rPr>
          <w:b/>
        </w:rPr>
      </w:pPr>
    </w:p>
    <w:p w14:paraId="7DB8BC96" w14:textId="77777777" w:rsidR="00E5267B" w:rsidRDefault="00E5267B" w:rsidP="00E5267B">
      <w:r w:rsidRPr="006C0E5E">
        <w:rPr>
          <w:b/>
        </w:rPr>
        <w:t>Hel</w:t>
      </w:r>
      <w:r>
        <w:t>: Plaats waar iemand na zijn dood heen gaat als hij slecht heeft geleefd.</w:t>
      </w:r>
    </w:p>
    <w:p w14:paraId="3327D4DB" w14:textId="77777777" w:rsidR="00E5267B" w:rsidRDefault="00E5267B" w:rsidP="00E5267B">
      <w:r w:rsidRPr="006C0E5E">
        <w:rPr>
          <w:b/>
        </w:rPr>
        <w:t>Hemel</w:t>
      </w:r>
      <w:r>
        <w:t>: Plaats waar iemand na zijn dood heen gaat als hij goed heeft geleefd.</w:t>
      </w:r>
    </w:p>
    <w:p w14:paraId="1A1DB3E5" w14:textId="77777777" w:rsidR="00E5267B" w:rsidRPr="00E5267B" w:rsidRDefault="00E5267B" w:rsidP="009D59AC">
      <w:pPr>
        <w:rPr>
          <w:b/>
        </w:rPr>
      </w:pPr>
      <w:bookmarkStart w:id="0" w:name="_GoBack"/>
      <w:bookmarkEnd w:id="0"/>
    </w:p>
    <w:sectPr w:rsidR="00E5267B" w:rsidRPr="00E5267B" w:rsidSect="006D7521">
      <w:footerReference w:type="default" r:id="rId7"/>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36DF00C" w14:textId="77777777" w:rsidR="00265752" w:rsidRDefault="00265752" w:rsidP="00C571F0">
      <w:r>
        <w:separator/>
      </w:r>
    </w:p>
  </w:endnote>
  <w:endnote w:type="continuationSeparator" w:id="0">
    <w:p w14:paraId="7D463251" w14:textId="77777777" w:rsidR="00265752" w:rsidRDefault="00265752" w:rsidP="00C571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2C7186" w14:textId="77777777" w:rsidR="00C571F0" w:rsidRDefault="00C571F0">
    <w:pPr>
      <w:pStyle w:val="Voettekst"/>
    </w:pPr>
    <w:r>
      <w:tab/>
    </w:r>
    <w:r>
      <w:tab/>
    </w:r>
    <w:proofErr w:type="gramStart"/>
    <w:r>
      <w:t>www.maaikezijm.com</w:t>
    </w:r>
    <w:proofErr w:type="gramEnd"/>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7C7E49" w14:textId="77777777" w:rsidR="00265752" w:rsidRDefault="00265752" w:rsidP="00C571F0">
      <w:r>
        <w:separator/>
      </w:r>
    </w:p>
  </w:footnote>
  <w:footnote w:type="continuationSeparator" w:id="0">
    <w:p w14:paraId="05FEE7F0" w14:textId="77777777" w:rsidR="00265752" w:rsidRDefault="00265752" w:rsidP="00C571F0">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47D2A5D"/>
    <w:multiLevelType w:val="hybridMultilevel"/>
    <w:tmpl w:val="3B545D1E"/>
    <w:lvl w:ilvl="0" w:tplc="73D2C990">
      <w:start w:val="63"/>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59F3073C"/>
    <w:multiLevelType w:val="hybridMultilevel"/>
    <w:tmpl w:val="EF122E50"/>
    <w:lvl w:ilvl="0" w:tplc="8D4AB73C">
      <w:start w:val="49"/>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088A"/>
    <w:rsid w:val="0016127B"/>
    <w:rsid w:val="00265752"/>
    <w:rsid w:val="00440F11"/>
    <w:rsid w:val="006D7521"/>
    <w:rsid w:val="0086088A"/>
    <w:rsid w:val="009D59AC"/>
    <w:rsid w:val="00C571F0"/>
    <w:rsid w:val="00E5267B"/>
    <w:rsid w:val="00EE625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20201885"/>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86088A"/>
    <w:pPr>
      <w:ind w:left="720"/>
      <w:contextualSpacing/>
    </w:pPr>
  </w:style>
  <w:style w:type="paragraph" w:styleId="Koptekst">
    <w:name w:val="header"/>
    <w:basedOn w:val="Standaard"/>
    <w:link w:val="KoptekstTeken"/>
    <w:uiPriority w:val="99"/>
    <w:unhideWhenUsed/>
    <w:rsid w:val="00C571F0"/>
    <w:pPr>
      <w:tabs>
        <w:tab w:val="center" w:pos="4536"/>
        <w:tab w:val="right" w:pos="9072"/>
      </w:tabs>
    </w:pPr>
  </w:style>
  <w:style w:type="character" w:customStyle="1" w:styleId="KoptekstTeken">
    <w:name w:val="Koptekst Teken"/>
    <w:basedOn w:val="Standaardalinea-lettertype"/>
    <w:link w:val="Koptekst"/>
    <w:uiPriority w:val="99"/>
    <w:rsid w:val="00C571F0"/>
  </w:style>
  <w:style w:type="paragraph" w:styleId="Voettekst">
    <w:name w:val="footer"/>
    <w:basedOn w:val="Standaard"/>
    <w:link w:val="VoettekstTeken"/>
    <w:uiPriority w:val="99"/>
    <w:unhideWhenUsed/>
    <w:rsid w:val="00C571F0"/>
    <w:pPr>
      <w:tabs>
        <w:tab w:val="center" w:pos="4536"/>
        <w:tab w:val="right" w:pos="9072"/>
      </w:tabs>
    </w:pPr>
  </w:style>
  <w:style w:type="character" w:customStyle="1" w:styleId="VoettekstTeken">
    <w:name w:val="Voettekst Teken"/>
    <w:basedOn w:val="Standaardalinea-lettertype"/>
    <w:link w:val="Voettekst"/>
    <w:uiPriority w:val="99"/>
    <w:rsid w:val="00C571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402</Words>
  <Characters>2213</Characters>
  <Application>Microsoft Macintosh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2610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Maaike Zijm</dc:creator>
  <cp:keywords/>
  <dc:description/>
  <cp:lastModifiedBy>Maaike Zijm</cp:lastModifiedBy>
  <cp:revision>1</cp:revision>
  <dcterms:created xsi:type="dcterms:W3CDTF">2016-01-10T07:44:00Z</dcterms:created>
  <dcterms:modified xsi:type="dcterms:W3CDTF">2016-01-10T08:22:00Z</dcterms:modified>
</cp:coreProperties>
</file>