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708FA0" w14:textId="77777777" w:rsidR="00760958" w:rsidRPr="006972EE" w:rsidRDefault="0002410C">
      <w:pPr>
        <w:rPr>
          <w:b/>
          <w:u w:val="single"/>
        </w:rPr>
      </w:pPr>
      <w:r w:rsidRPr="006972EE">
        <w:rPr>
          <w:b/>
          <w:u w:val="single"/>
        </w:rPr>
        <w:t>Geschiedeniswerkplaats – 2hv – 4.6</w:t>
      </w:r>
    </w:p>
    <w:p w14:paraId="0242BBE1" w14:textId="77777777" w:rsidR="0002410C" w:rsidRPr="006972EE" w:rsidRDefault="0002410C">
      <w:pPr>
        <w:rPr>
          <w:b/>
          <w:u w:val="single"/>
        </w:rPr>
      </w:pPr>
      <w:r w:rsidRPr="006972EE">
        <w:rPr>
          <w:b/>
          <w:u w:val="single"/>
        </w:rPr>
        <w:t>Afschaffing van de slavernij</w:t>
      </w:r>
    </w:p>
    <w:p w14:paraId="552E568B" w14:textId="77777777" w:rsidR="0002410C" w:rsidRPr="006972EE" w:rsidRDefault="0002410C"/>
    <w:p w14:paraId="6DBAE7FD" w14:textId="77777777" w:rsidR="0002410C" w:rsidRDefault="0002410C" w:rsidP="0002410C">
      <w:pPr>
        <w:rPr>
          <w:b/>
          <w:u w:val="single"/>
        </w:rPr>
      </w:pPr>
      <w:r w:rsidRPr="006972EE">
        <w:rPr>
          <w:b/>
          <w:u w:val="single"/>
        </w:rPr>
        <w:t>Begrippen</w:t>
      </w:r>
    </w:p>
    <w:p w14:paraId="3662CF6B" w14:textId="77777777" w:rsidR="000E1BA2" w:rsidRPr="006972EE" w:rsidRDefault="000E1BA2" w:rsidP="0002410C">
      <w:pPr>
        <w:rPr>
          <w:b/>
          <w:u w:val="single"/>
        </w:rPr>
      </w:pPr>
    </w:p>
    <w:p w14:paraId="07BC151D" w14:textId="77777777" w:rsidR="0002410C" w:rsidRPr="006972EE" w:rsidRDefault="0002410C" w:rsidP="003D7BF6">
      <w:r w:rsidRPr="006972EE">
        <w:rPr>
          <w:b/>
        </w:rPr>
        <w:t>Abolitionisme</w:t>
      </w:r>
      <w:r w:rsidRPr="006972EE">
        <w:t>: beweging voor de afschaffing van slavenhandel en slavernij.</w:t>
      </w:r>
    </w:p>
    <w:p w14:paraId="5582B9D3" w14:textId="77777777" w:rsidR="0002410C" w:rsidRPr="006972EE" w:rsidRDefault="0002410C" w:rsidP="003D7BF6">
      <w:r w:rsidRPr="006972EE">
        <w:rPr>
          <w:b/>
        </w:rPr>
        <w:t>Emancipatie</w:t>
      </w:r>
      <w:r w:rsidRPr="006972EE">
        <w:t>: streven naar gelijke rechten. Dus vrijmaking uit slavernij.</w:t>
      </w:r>
    </w:p>
    <w:p w14:paraId="131FA7A6" w14:textId="77777777" w:rsidR="003D7BF6" w:rsidRPr="006972EE" w:rsidRDefault="0002410C" w:rsidP="003D7BF6">
      <w:r w:rsidRPr="006972EE">
        <w:rPr>
          <w:b/>
        </w:rPr>
        <w:t>Grondwet</w:t>
      </w:r>
      <w:r w:rsidRPr="006972EE">
        <w:t>: wet waarin staat hoe een land wordt geregeerd en wat de grondrechten zijn.</w:t>
      </w:r>
    </w:p>
    <w:p w14:paraId="406F5688" w14:textId="77777777" w:rsidR="0002410C" w:rsidRPr="006972EE" w:rsidRDefault="0002410C" w:rsidP="003D7BF6">
      <w:r w:rsidRPr="006972EE">
        <w:rPr>
          <w:b/>
        </w:rPr>
        <w:t>Grondrechten</w:t>
      </w:r>
      <w:r w:rsidRPr="006972EE">
        <w:t>: belangrijkste rechten van burgers die in een grondwet staan.</w:t>
      </w:r>
    </w:p>
    <w:p w14:paraId="0A578756" w14:textId="77777777" w:rsidR="0002410C" w:rsidRPr="006972EE" w:rsidRDefault="0002410C" w:rsidP="0002410C">
      <w:pPr>
        <w:pStyle w:val="Lijstalinea"/>
        <w:rPr>
          <w:rFonts w:asciiTheme="minorHAnsi" w:hAnsiTheme="minorHAnsi"/>
          <w:szCs w:val="24"/>
        </w:rPr>
      </w:pPr>
    </w:p>
    <w:p w14:paraId="5AEF9F3E" w14:textId="77777777" w:rsidR="0002410C" w:rsidRDefault="0002410C" w:rsidP="0002410C">
      <w:pPr>
        <w:rPr>
          <w:b/>
          <w:u w:val="single"/>
        </w:rPr>
      </w:pPr>
      <w:r w:rsidRPr="000E1BA2">
        <w:rPr>
          <w:b/>
          <w:u w:val="single"/>
        </w:rPr>
        <w:t>Jaartallen</w:t>
      </w:r>
    </w:p>
    <w:p w14:paraId="35BD05C9" w14:textId="77777777" w:rsidR="000E1BA2" w:rsidRPr="000E1BA2" w:rsidRDefault="000E1BA2" w:rsidP="0002410C">
      <w:pPr>
        <w:rPr>
          <w:b/>
          <w:u w:val="single"/>
        </w:rPr>
      </w:pPr>
    </w:p>
    <w:p w14:paraId="2F93B7F4" w14:textId="77777777" w:rsidR="0002410C" w:rsidRPr="006972EE" w:rsidRDefault="0002410C" w:rsidP="0002410C">
      <w:r w:rsidRPr="006972EE">
        <w:rPr>
          <w:b/>
        </w:rPr>
        <w:t>1787</w:t>
      </w:r>
      <w:r w:rsidRPr="006972EE">
        <w:t>: Begin van de abolitionisten, protestbeweging tegen slavernij</w:t>
      </w:r>
    </w:p>
    <w:p w14:paraId="5104CD80" w14:textId="77777777" w:rsidR="0002410C" w:rsidRPr="006972EE" w:rsidRDefault="0002410C" w:rsidP="0002410C">
      <w:r w:rsidRPr="006972EE">
        <w:rPr>
          <w:b/>
        </w:rPr>
        <w:t>1807</w:t>
      </w:r>
      <w:r w:rsidRPr="006972EE">
        <w:t>: Verboden voor Britten om in slaven te handelen.</w:t>
      </w:r>
    </w:p>
    <w:p w14:paraId="404C9ABD" w14:textId="77777777" w:rsidR="0002410C" w:rsidRPr="006972EE" w:rsidRDefault="0002410C" w:rsidP="0002410C">
      <w:r w:rsidRPr="006972EE">
        <w:rPr>
          <w:b/>
        </w:rPr>
        <w:t>1833</w:t>
      </w:r>
      <w:r w:rsidRPr="006972EE">
        <w:t>: Totaal verbod slavernij in heel Engeland</w:t>
      </w:r>
    </w:p>
    <w:p w14:paraId="55D92C6F" w14:textId="77777777" w:rsidR="0002410C" w:rsidRDefault="0002410C" w:rsidP="0002410C">
      <w:r w:rsidRPr="006972EE">
        <w:rPr>
          <w:b/>
        </w:rPr>
        <w:t>1852</w:t>
      </w:r>
      <w:r w:rsidRPr="006972EE">
        <w:t>: Uitgave van de negerhut van Oom Tom, ging over uitbaten van slaven.</w:t>
      </w:r>
    </w:p>
    <w:p w14:paraId="078A8E1F" w14:textId="77777777" w:rsidR="000E1BA2" w:rsidRPr="006972EE" w:rsidRDefault="000E1BA2" w:rsidP="0002410C">
      <w:r w:rsidRPr="000E1BA2">
        <w:rPr>
          <w:b/>
        </w:rPr>
        <w:t>1861</w:t>
      </w:r>
      <w:r>
        <w:t>: Amerikaanse Burgeroorlog brak uit</w:t>
      </w:r>
    </w:p>
    <w:p w14:paraId="697AEF09" w14:textId="77777777" w:rsidR="0002410C" w:rsidRDefault="0002410C" w:rsidP="0002410C">
      <w:r w:rsidRPr="006972EE">
        <w:rPr>
          <w:b/>
        </w:rPr>
        <w:t>1863</w:t>
      </w:r>
      <w:r w:rsidRPr="006972EE">
        <w:t>: Slavern</w:t>
      </w:r>
      <w:r w:rsidR="000E1BA2">
        <w:t>ij werd in Nederland afgeschaft</w:t>
      </w:r>
    </w:p>
    <w:p w14:paraId="2C3119D1" w14:textId="77777777" w:rsidR="000E1BA2" w:rsidRPr="006972EE" w:rsidRDefault="000E1BA2" w:rsidP="0002410C">
      <w:r w:rsidRPr="000E1BA2">
        <w:rPr>
          <w:b/>
        </w:rPr>
        <w:t>1865</w:t>
      </w:r>
      <w:r>
        <w:t>: Slavernij werd afgeschaft in de VS</w:t>
      </w:r>
    </w:p>
    <w:p w14:paraId="72B82FD4" w14:textId="77777777" w:rsidR="0002410C" w:rsidRPr="006972EE" w:rsidRDefault="0002410C" w:rsidP="0002410C"/>
    <w:p w14:paraId="1F0FCE1B" w14:textId="77777777" w:rsidR="0002410C" w:rsidRPr="000E1BA2" w:rsidRDefault="0002410C" w:rsidP="0002410C">
      <w:pPr>
        <w:rPr>
          <w:b/>
          <w:sz w:val="28"/>
          <w:szCs w:val="28"/>
          <w:u w:val="single"/>
        </w:rPr>
      </w:pPr>
      <w:r w:rsidRPr="000E1BA2">
        <w:rPr>
          <w:b/>
          <w:sz w:val="28"/>
          <w:szCs w:val="28"/>
          <w:u w:val="single"/>
        </w:rPr>
        <w:t>Samenvatting</w:t>
      </w:r>
    </w:p>
    <w:p w14:paraId="3C629F7A" w14:textId="77777777" w:rsidR="000E1BA2" w:rsidRPr="006972EE" w:rsidRDefault="000E1BA2" w:rsidP="0002410C">
      <w:pPr>
        <w:rPr>
          <w:b/>
        </w:rPr>
      </w:pPr>
    </w:p>
    <w:p w14:paraId="2E8CD19B" w14:textId="77777777" w:rsidR="0002410C" w:rsidRPr="006972EE" w:rsidRDefault="0002410C" w:rsidP="0002410C">
      <w:r w:rsidRPr="006972EE">
        <w:t>Vanaf de 16</w:t>
      </w:r>
      <w:r w:rsidRPr="006972EE">
        <w:rPr>
          <w:vertAlign w:val="superscript"/>
        </w:rPr>
        <w:t>e</w:t>
      </w:r>
      <w:r w:rsidRPr="006972EE">
        <w:t xml:space="preserve"> eeuw brachten Europese slavenhandelaren miljoenen Afrikanen naar Amerika. </w:t>
      </w:r>
    </w:p>
    <w:p w14:paraId="6B51E951" w14:textId="77777777" w:rsidR="0002410C" w:rsidRPr="006972EE" w:rsidRDefault="0002410C" w:rsidP="0002410C">
      <w:r w:rsidRPr="006972EE">
        <w:t xml:space="preserve">Er werd al rekening mee gehouden dat niet alle slaven de reis zouden overleven. De slaven die de reis overleefden moesten werken op suiker-, tabak- en katoenplantages. </w:t>
      </w:r>
    </w:p>
    <w:p w14:paraId="4070C99A" w14:textId="77777777" w:rsidR="003D7BF6" w:rsidRPr="006972EE" w:rsidRDefault="003D7BF6" w:rsidP="0002410C"/>
    <w:p w14:paraId="41F2F87B" w14:textId="77777777" w:rsidR="003D7BF6" w:rsidRPr="006972EE" w:rsidRDefault="003D7BF6" w:rsidP="0002410C">
      <w:pPr>
        <w:rPr>
          <w:b/>
        </w:rPr>
      </w:pPr>
      <w:r w:rsidRPr="006972EE">
        <w:rPr>
          <w:b/>
        </w:rPr>
        <w:t>Argumenten voor slavernij</w:t>
      </w:r>
    </w:p>
    <w:p w14:paraId="213350DD" w14:textId="77777777" w:rsidR="006972EE" w:rsidRPr="006972EE" w:rsidRDefault="006972EE" w:rsidP="006972EE">
      <w:pPr>
        <w:pStyle w:val="Lijstalinea"/>
        <w:numPr>
          <w:ilvl w:val="0"/>
          <w:numId w:val="2"/>
        </w:numPr>
        <w:rPr>
          <w:rFonts w:asciiTheme="minorHAnsi" w:hAnsiTheme="minorHAnsi"/>
        </w:rPr>
      </w:pPr>
      <w:r w:rsidRPr="006972EE">
        <w:rPr>
          <w:rFonts w:asciiTheme="minorHAnsi" w:hAnsiTheme="minorHAnsi"/>
        </w:rPr>
        <w:t>Voorstanders waren een lange periode in de meerderheid</w:t>
      </w:r>
    </w:p>
    <w:p w14:paraId="48B20161" w14:textId="77777777" w:rsidR="006972EE" w:rsidRPr="006972EE" w:rsidRDefault="006972EE" w:rsidP="006972EE">
      <w:pPr>
        <w:pStyle w:val="Lijstalinea"/>
        <w:numPr>
          <w:ilvl w:val="0"/>
          <w:numId w:val="2"/>
        </w:numPr>
        <w:rPr>
          <w:rFonts w:asciiTheme="minorHAnsi" w:hAnsiTheme="minorHAnsi"/>
        </w:rPr>
      </w:pPr>
      <w:r w:rsidRPr="006972EE">
        <w:rPr>
          <w:rFonts w:asciiTheme="minorHAnsi" w:hAnsiTheme="minorHAnsi"/>
        </w:rPr>
        <w:t xml:space="preserve">Voorstanders verwezen naar de Bijbel </w:t>
      </w:r>
      <w:r w:rsidRPr="006972EE">
        <w:rPr>
          <w:rFonts w:asciiTheme="minorHAnsi" w:hAnsiTheme="minorHAnsi"/>
        </w:rPr>
        <w:sym w:font="Wingdings" w:char="F0DF"/>
      </w:r>
      <w:r w:rsidRPr="006972EE">
        <w:rPr>
          <w:rFonts w:asciiTheme="minorHAnsi" w:hAnsiTheme="minorHAnsi"/>
        </w:rPr>
        <w:t xml:space="preserve"> verhaal van </w:t>
      </w:r>
      <w:proofErr w:type="spellStart"/>
      <w:r w:rsidRPr="006972EE">
        <w:rPr>
          <w:rFonts w:asciiTheme="minorHAnsi" w:hAnsiTheme="minorHAnsi"/>
        </w:rPr>
        <w:t>Noach</w:t>
      </w:r>
      <w:proofErr w:type="spellEnd"/>
    </w:p>
    <w:p w14:paraId="6FEBD0EF" w14:textId="77777777" w:rsidR="003D7BF6" w:rsidRPr="006972EE" w:rsidRDefault="006972EE" w:rsidP="0002410C">
      <w:pPr>
        <w:pStyle w:val="Lijstalinea"/>
        <w:numPr>
          <w:ilvl w:val="0"/>
          <w:numId w:val="2"/>
        </w:numPr>
        <w:rPr>
          <w:rFonts w:asciiTheme="minorHAnsi" w:hAnsiTheme="minorHAnsi"/>
        </w:rPr>
      </w:pPr>
      <w:r w:rsidRPr="006972EE">
        <w:rPr>
          <w:rFonts w:asciiTheme="minorHAnsi" w:hAnsiTheme="minorHAnsi"/>
        </w:rPr>
        <w:t>Op grond van uiterlijk werd verwezen naar gekleurde mensen als een minderwaardig ras.</w:t>
      </w:r>
    </w:p>
    <w:p w14:paraId="44BB53D7" w14:textId="77777777" w:rsidR="0002410C" w:rsidRPr="006972EE" w:rsidRDefault="0002410C" w:rsidP="0002410C">
      <w:r w:rsidRPr="006972EE">
        <w:t>In de 18</w:t>
      </w:r>
      <w:r w:rsidRPr="006972EE">
        <w:rPr>
          <w:vertAlign w:val="superscript"/>
        </w:rPr>
        <w:t>e</w:t>
      </w:r>
      <w:r w:rsidRPr="006972EE">
        <w:t xml:space="preserve"> eeuw kwamen er </w:t>
      </w:r>
      <w:r w:rsidRPr="006972EE">
        <w:rPr>
          <w:b/>
        </w:rPr>
        <w:t>nieuwe ideeën</w:t>
      </w:r>
      <w:r w:rsidRPr="006972EE">
        <w:t xml:space="preserve"> </w:t>
      </w:r>
      <w:r w:rsidR="006972EE" w:rsidRPr="006972EE">
        <w:t>(door de verlichting)</w:t>
      </w:r>
      <w:r w:rsidRPr="006972EE">
        <w:sym w:font="Wingdings" w:char="F0E0"/>
      </w:r>
    </w:p>
    <w:p w14:paraId="618C320D" w14:textId="77777777" w:rsidR="0002410C" w:rsidRPr="006972EE" w:rsidRDefault="0002410C" w:rsidP="0002410C">
      <w:pPr>
        <w:pStyle w:val="Lijstalinea"/>
        <w:numPr>
          <w:ilvl w:val="0"/>
          <w:numId w:val="1"/>
        </w:numPr>
        <w:rPr>
          <w:rFonts w:asciiTheme="minorHAnsi" w:hAnsiTheme="minorHAnsi"/>
          <w:szCs w:val="24"/>
        </w:rPr>
      </w:pPr>
      <w:r w:rsidRPr="006972EE">
        <w:rPr>
          <w:rFonts w:asciiTheme="minorHAnsi" w:hAnsiTheme="minorHAnsi"/>
          <w:szCs w:val="24"/>
        </w:rPr>
        <w:t xml:space="preserve">Mensen wilden een grondwet, iedereen was gelijk. </w:t>
      </w:r>
    </w:p>
    <w:p w14:paraId="5A68F97C" w14:textId="77777777" w:rsidR="006972EE" w:rsidRPr="006972EE" w:rsidRDefault="0002410C" w:rsidP="006972EE">
      <w:pPr>
        <w:pStyle w:val="Lijstalinea"/>
        <w:numPr>
          <w:ilvl w:val="0"/>
          <w:numId w:val="1"/>
        </w:numPr>
        <w:rPr>
          <w:rFonts w:asciiTheme="minorHAnsi" w:hAnsiTheme="minorHAnsi"/>
          <w:szCs w:val="24"/>
        </w:rPr>
      </w:pPr>
      <w:r w:rsidRPr="006972EE">
        <w:rPr>
          <w:rFonts w:asciiTheme="minorHAnsi" w:hAnsiTheme="minorHAnsi"/>
          <w:szCs w:val="24"/>
        </w:rPr>
        <w:t>Vrijheid, gelijkheid, broederschap!</w:t>
      </w:r>
    </w:p>
    <w:p w14:paraId="0837DEF2" w14:textId="77777777" w:rsidR="0002410C" w:rsidRPr="006972EE" w:rsidRDefault="0002410C" w:rsidP="0002410C">
      <w:r w:rsidRPr="006972EE">
        <w:t xml:space="preserve">Steeds vaker hoorde je dat het afgelopen moest zijn met discriminatie van zwarte mensen </w:t>
      </w:r>
      <w:r w:rsidRPr="006972EE">
        <w:sym w:font="Wingdings" w:char="F0E0"/>
      </w:r>
      <w:r w:rsidRPr="006972EE">
        <w:t xml:space="preserve"> streven naar gelijke rechten </w:t>
      </w:r>
      <w:r w:rsidRPr="006972EE">
        <w:sym w:font="Wingdings" w:char="F0E0"/>
      </w:r>
      <w:r w:rsidRPr="006972EE">
        <w:t xml:space="preserve"> emancipatie. </w:t>
      </w:r>
    </w:p>
    <w:p w14:paraId="627095AC" w14:textId="77777777" w:rsidR="006972EE" w:rsidRPr="006972EE" w:rsidRDefault="006972EE" w:rsidP="0002410C"/>
    <w:p w14:paraId="142AC453" w14:textId="77777777" w:rsidR="006972EE" w:rsidRPr="006972EE" w:rsidRDefault="006972EE" w:rsidP="0002410C">
      <w:r w:rsidRPr="006972EE">
        <w:t>Ook zou het economisch nadelig zijn:</w:t>
      </w:r>
    </w:p>
    <w:p w14:paraId="47BA59A7" w14:textId="77777777" w:rsidR="006972EE" w:rsidRPr="006972EE" w:rsidRDefault="006972EE" w:rsidP="0002410C">
      <w:r w:rsidRPr="006972EE">
        <w:t xml:space="preserve">Mensen zouden veel beter werken als ze vrij waren en voor hun werk betaald kregen. </w:t>
      </w:r>
    </w:p>
    <w:p w14:paraId="530E29AB" w14:textId="77777777" w:rsidR="003D7BF6" w:rsidRPr="006972EE" w:rsidRDefault="003D7BF6" w:rsidP="0002410C"/>
    <w:p w14:paraId="61616255" w14:textId="77777777" w:rsidR="0002410C" w:rsidRPr="006972EE" w:rsidRDefault="0002410C" w:rsidP="0002410C">
      <w:r w:rsidRPr="006972EE">
        <w:t xml:space="preserve">Mensen begonnen zich af te vragen waarom deze rechten dan niet voor zwarte mensen zouden gelden? </w:t>
      </w:r>
      <w:r w:rsidRPr="006972EE">
        <w:sym w:font="Wingdings" w:char="F0E0"/>
      </w:r>
      <w:r w:rsidRPr="006972EE">
        <w:t xml:space="preserve"> Ontstaan van een protestbeweging tegen slavernij in 1787 </w:t>
      </w:r>
      <w:r w:rsidRPr="006972EE">
        <w:sym w:font="Wingdings" w:char="F0E0"/>
      </w:r>
      <w:r w:rsidRPr="006972EE">
        <w:t xml:space="preserve"> </w:t>
      </w:r>
      <w:r w:rsidRPr="006972EE">
        <w:rPr>
          <w:b/>
        </w:rPr>
        <w:t>Abolitionisme</w:t>
      </w:r>
      <w:r w:rsidRPr="006972EE">
        <w:t>, mensen die de slavernij wilden afschaffen.</w:t>
      </w:r>
    </w:p>
    <w:p w14:paraId="70062F37" w14:textId="77777777" w:rsidR="006972EE" w:rsidRPr="006972EE" w:rsidRDefault="006972EE" w:rsidP="0002410C"/>
    <w:p w14:paraId="384E571A" w14:textId="77777777" w:rsidR="006972EE" w:rsidRPr="006972EE" w:rsidRDefault="006972EE" w:rsidP="0002410C">
      <w:pPr>
        <w:rPr>
          <w:i/>
        </w:rPr>
      </w:pPr>
      <w:r w:rsidRPr="006972EE">
        <w:t xml:space="preserve">Medaillon gemaakt door </w:t>
      </w:r>
      <w:proofErr w:type="spellStart"/>
      <w:r w:rsidRPr="006972EE">
        <w:t>Josiah</w:t>
      </w:r>
      <w:proofErr w:type="spellEnd"/>
      <w:r w:rsidRPr="006972EE">
        <w:t xml:space="preserve"> Wedgwood: </w:t>
      </w:r>
      <w:r w:rsidRPr="006972EE">
        <w:rPr>
          <w:i/>
        </w:rPr>
        <w:t xml:space="preserve">‘Am I </w:t>
      </w:r>
      <w:proofErr w:type="spellStart"/>
      <w:r w:rsidRPr="006972EE">
        <w:rPr>
          <w:i/>
        </w:rPr>
        <w:t>not</w:t>
      </w:r>
      <w:proofErr w:type="spellEnd"/>
      <w:r w:rsidRPr="006972EE">
        <w:rPr>
          <w:i/>
        </w:rPr>
        <w:t xml:space="preserve"> a Man </w:t>
      </w:r>
      <w:proofErr w:type="spellStart"/>
      <w:r w:rsidRPr="006972EE">
        <w:rPr>
          <w:i/>
        </w:rPr>
        <w:t>and</w:t>
      </w:r>
      <w:proofErr w:type="spellEnd"/>
      <w:r w:rsidRPr="006972EE">
        <w:rPr>
          <w:i/>
        </w:rPr>
        <w:t xml:space="preserve"> a </w:t>
      </w:r>
      <w:proofErr w:type="spellStart"/>
      <w:r w:rsidRPr="006972EE">
        <w:rPr>
          <w:i/>
        </w:rPr>
        <w:t>Brother</w:t>
      </w:r>
      <w:proofErr w:type="spellEnd"/>
      <w:r w:rsidRPr="006972EE">
        <w:rPr>
          <w:i/>
        </w:rPr>
        <w:t>?’</w:t>
      </w:r>
    </w:p>
    <w:p w14:paraId="30705FAE" w14:textId="77777777" w:rsidR="003D7BF6" w:rsidRPr="006972EE" w:rsidRDefault="003D7BF6" w:rsidP="0002410C"/>
    <w:p w14:paraId="62136AE1" w14:textId="77777777" w:rsidR="0002410C" w:rsidRDefault="0002410C" w:rsidP="0002410C">
      <w:r w:rsidRPr="006972EE">
        <w:t xml:space="preserve">In 1833 kwam er een totaal verbod op slavernij in Engeland en andere landen volgden al snel. Nederland nog niet, pas in 1863 (30 jaar later!!) werd in Nederland de slavernij afgeschaft. </w:t>
      </w:r>
    </w:p>
    <w:p w14:paraId="1DF81D52" w14:textId="77777777" w:rsidR="000E1BA2" w:rsidRPr="006972EE" w:rsidRDefault="000E1BA2" w:rsidP="0002410C"/>
    <w:p w14:paraId="528995A0" w14:textId="77777777" w:rsidR="006972EE" w:rsidRPr="006972EE" w:rsidRDefault="006972EE" w:rsidP="0002410C">
      <w:r w:rsidRPr="006972EE">
        <w:t xml:space="preserve">In de VS lag het ook moeilijker: </w:t>
      </w:r>
    </w:p>
    <w:p w14:paraId="033DF5DE" w14:textId="77777777" w:rsidR="006972EE" w:rsidRPr="006972EE" w:rsidRDefault="006972EE" w:rsidP="006972EE">
      <w:pPr>
        <w:pStyle w:val="Lijstalinea"/>
        <w:numPr>
          <w:ilvl w:val="0"/>
          <w:numId w:val="1"/>
        </w:numPr>
        <w:rPr>
          <w:rFonts w:asciiTheme="minorHAnsi" w:hAnsiTheme="minorHAnsi"/>
        </w:rPr>
      </w:pPr>
      <w:r w:rsidRPr="006972EE">
        <w:rPr>
          <w:rFonts w:asciiTheme="minorHAnsi" w:hAnsiTheme="minorHAnsi"/>
        </w:rPr>
        <w:t>Noordelijke staten schaften slavernij af.</w:t>
      </w:r>
    </w:p>
    <w:p w14:paraId="7B0DF7D9" w14:textId="77777777" w:rsidR="003D7BF6" w:rsidRDefault="006972EE" w:rsidP="0002410C">
      <w:pPr>
        <w:pStyle w:val="Lijstalinea"/>
        <w:numPr>
          <w:ilvl w:val="0"/>
          <w:numId w:val="1"/>
        </w:numPr>
        <w:rPr>
          <w:rFonts w:asciiTheme="minorHAnsi" w:hAnsiTheme="minorHAnsi"/>
        </w:rPr>
      </w:pPr>
      <w:r w:rsidRPr="006972EE">
        <w:rPr>
          <w:rFonts w:asciiTheme="minorHAnsi" w:hAnsiTheme="minorHAnsi"/>
        </w:rPr>
        <w:t xml:space="preserve">Zuidelijke staten vonden dit moeilijk. De economie in het zuiden draaide op tabaks-, suiker-, en katoenplantages en daarop werkten veel slaven. </w:t>
      </w:r>
      <w:r w:rsidRPr="006972EE">
        <w:rPr>
          <w:rFonts w:asciiTheme="minorHAnsi" w:hAnsiTheme="minorHAnsi"/>
        </w:rPr>
        <w:sym w:font="Wingdings" w:char="F0DF"/>
      </w:r>
      <w:r w:rsidRPr="006972EE">
        <w:rPr>
          <w:rFonts w:asciiTheme="minorHAnsi" w:hAnsiTheme="minorHAnsi"/>
        </w:rPr>
        <w:t xml:space="preserve"> </w:t>
      </w:r>
      <w:proofErr w:type="gramStart"/>
      <w:r w:rsidRPr="006972EE">
        <w:rPr>
          <w:rFonts w:asciiTheme="minorHAnsi" w:hAnsiTheme="minorHAnsi"/>
        </w:rPr>
        <w:t>afschaffing</w:t>
      </w:r>
      <w:proofErr w:type="gramEnd"/>
      <w:r w:rsidRPr="006972EE">
        <w:rPr>
          <w:rFonts w:asciiTheme="minorHAnsi" w:hAnsiTheme="minorHAnsi"/>
        </w:rPr>
        <w:t xml:space="preserve"> van slavernij in het zuiden zou nadelig zijn!</w:t>
      </w:r>
    </w:p>
    <w:p w14:paraId="61EA347F" w14:textId="77777777" w:rsidR="000E1BA2" w:rsidRDefault="000E1BA2" w:rsidP="0002410C">
      <w:pPr>
        <w:pStyle w:val="Lijstalinea"/>
        <w:numPr>
          <w:ilvl w:val="0"/>
          <w:numId w:val="1"/>
        </w:numPr>
        <w:rPr>
          <w:rFonts w:asciiTheme="minorHAnsi" w:hAnsiTheme="minorHAnsi"/>
        </w:rPr>
      </w:pPr>
      <w:r w:rsidRPr="000E1BA2">
        <w:rPr>
          <w:rFonts w:asciiTheme="minorHAnsi" w:hAnsiTheme="minorHAnsi"/>
        </w:rPr>
        <w:sym w:font="Wingdings" w:char="F0E0"/>
      </w:r>
      <w:r>
        <w:rPr>
          <w:rFonts w:asciiTheme="minorHAnsi" w:hAnsiTheme="minorHAnsi"/>
        </w:rPr>
        <w:t xml:space="preserve"> Dit leidde tot de </w:t>
      </w:r>
      <w:r w:rsidRPr="000E1BA2">
        <w:rPr>
          <w:rFonts w:asciiTheme="minorHAnsi" w:hAnsiTheme="minorHAnsi"/>
          <w:b/>
        </w:rPr>
        <w:t>Amerikaanse Burgeroorlog</w:t>
      </w:r>
      <w:r>
        <w:rPr>
          <w:rFonts w:asciiTheme="minorHAnsi" w:hAnsiTheme="minorHAnsi"/>
        </w:rPr>
        <w:t xml:space="preserve"> </w:t>
      </w:r>
    </w:p>
    <w:p w14:paraId="70ECD5DC" w14:textId="77777777" w:rsidR="000E1BA2" w:rsidRPr="006972EE" w:rsidRDefault="000E1BA2" w:rsidP="0002410C">
      <w:pPr>
        <w:pStyle w:val="Lijstalinea"/>
        <w:numPr>
          <w:ilvl w:val="0"/>
          <w:numId w:val="1"/>
        </w:numPr>
        <w:rPr>
          <w:rFonts w:asciiTheme="minorHAnsi" w:hAnsiTheme="minorHAnsi"/>
        </w:rPr>
      </w:pPr>
      <w:r>
        <w:rPr>
          <w:rFonts w:asciiTheme="minorHAnsi" w:hAnsiTheme="minorHAnsi"/>
        </w:rPr>
        <w:t>Pas in 1865 werd de slavernij afgeschaft in de VS.</w:t>
      </w:r>
    </w:p>
    <w:p w14:paraId="48D53E13" w14:textId="77777777" w:rsidR="0002410C" w:rsidRPr="006972EE" w:rsidRDefault="006972EE" w:rsidP="0002410C">
      <w:r w:rsidRPr="006972EE">
        <w:t>Ook in</w:t>
      </w:r>
      <w:r w:rsidR="0002410C" w:rsidRPr="006972EE">
        <w:t xml:space="preserve"> Nederland werd veel geld verdiend met de slavenhandel. Nederland had namelijk plantages in de kolonies Suriname en de Nederlandse Antillen. </w:t>
      </w:r>
    </w:p>
    <w:p w14:paraId="37BB4122" w14:textId="77777777" w:rsidR="003D7BF6" w:rsidRPr="006972EE" w:rsidRDefault="003D7BF6" w:rsidP="0002410C"/>
    <w:p w14:paraId="25BE9436" w14:textId="77777777" w:rsidR="0002410C" w:rsidRPr="006972EE" w:rsidRDefault="0002410C" w:rsidP="0002410C">
      <w:r w:rsidRPr="006972EE">
        <w:t xml:space="preserve">1852 kwam het boek de Negerhut van Oom Tom uit van </w:t>
      </w:r>
      <w:proofErr w:type="spellStart"/>
      <w:r w:rsidRPr="006972EE">
        <w:t>Harriet</w:t>
      </w:r>
      <w:proofErr w:type="spellEnd"/>
      <w:r w:rsidRPr="006972EE">
        <w:t xml:space="preserve"> </w:t>
      </w:r>
      <w:proofErr w:type="spellStart"/>
      <w:r w:rsidRPr="006972EE">
        <w:t>Beecher</w:t>
      </w:r>
      <w:proofErr w:type="spellEnd"/>
      <w:r w:rsidRPr="006972EE">
        <w:t xml:space="preserve"> </w:t>
      </w:r>
      <w:proofErr w:type="spellStart"/>
      <w:r w:rsidRPr="006972EE">
        <w:t>Stowe</w:t>
      </w:r>
      <w:proofErr w:type="spellEnd"/>
      <w:r w:rsidRPr="006972EE">
        <w:t>, hier werd geschreven over hoe slaven uitgebuit werden</w:t>
      </w:r>
      <w:r w:rsidR="003D7BF6" w:rsidRPr="006972EE">
        <w:t xml:space="preserve">. De schrijfster wilde lezers overtuigen van de slechtheid van slavernij. </w:t>
      </w:r>
      <w:r w:rsidR="003D7BF6" w:rsidRPr="006972EE">
        <w:sym w:font="Wingdings" w:char="F0DF"/>
      </w:r>
      <w:r w:rsidR="003D7BF6" w:rsidRPr="006972EE">
        <w:t xml:space="preserve"> </w:t>
      </w:r>
      <w:proofErr w:type="gramStart"/>
      <w:r w:rsidR="003D7BF6" w:rsidRPr="006972EE">
        <w:t>dit</w:t>
      </w:r>
      <w:proofErr w:type="gramEnd"/>
      <w:r w:rsidR="003D7BF6" w:rsidRPr="006972EE">
        <w:t xml:space="preserve"> lukte! Aanhang van de abolitionisme </w:t>
      </w:r>
    </w:p>
    <w:p w14:paraId="1B48B3CF" w14:textId="77777777" w:rsidR="0002410C" w:rsidRPr="006972EE" w:rsidRDefault="0002410C">
      <w:bookmarkStart w:id="0" w:name="_GoBack"/>
      <w:bookmarkEnd w:id="0"/>
    </w:p>
    <w:sectPr w:rsidR="0002410C" w:rsidRPr="006972EE" w:rsidSect="006D7521">
      <w:footerReference w:type="default" r:id="rId7"/>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A50AA4" w14:textId="77777777" w:rsidR="00D74C9F" w:rsidRDefault="00D74C9F" w:rsidP="000E1BA2">
      <w:r>
        <w:separator/>
      </w:r>
    </w:p>
  </w:endnote>
  <w:endnote w:type="continuationSeparator" w:id="0">
    <w:p w14:paraId="3AE2139B" w14:textId="77777777" w:rsidR="00D74C9F" w:rsidRDefault="00D74C9F" w:rsidP="000E1B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F74C01" w14:textId="77777777" w:rsidR="000E1BA2" w:rsidRDefault="000E1BA2">
    <w:pPr>
      <w:pStyle w:val="Voettekst"/>
    </w:pPr>
    <w:r>
      <w:tab/>
    </w:r>
    <w:r>
      <w:tab/>
    </w:r>
    <w:proofErr w:type="gramStart"/>
    <w:r>
      <w:t>www.maaikezijm.com</w:t>
    </w:r>
    <w:proofErr w:type="gramEnd"/>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1B468C" w14:textId="77777777" w:rsidR="00D74C9F" w:rsidRDefault="00D74C9F" w:rsidP="000E1BA2">
      <w:r>
        <w:separator/>
      </w:r>
    </w:p>
  </w:footnote>
  <w:footnote w:type="continuationSeparator" w:id="0">
    <w:p w14:paraId="64E25724" w14:textId="77777777" w:rsidR="00D74C9F" w:rsidRDefault="00D74C9F" w:rsidP="000E1BA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3F16007"/>
    <w:multiLevelType w:val="hybridMultilevel"/>
    <w:tmpl w:val="35BE3AF8"/>
    <w:lvl w:ilvl="0" w:tplc="9DDC71F4">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62B16EA0"/>
    <w:multiLevelType w:val="hybridMultilevel"/>
    <w:tmpl w:val="08F4FC7C"/>
    <w:lvl w:ilvl="0" w:tplc="C744296A">
      <w:start w:val="1852"/>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410C"/>
    <w:rsid w:val="0002410C"/>
    <w:rsid w:val="000E1BA2"/>
    <w:rsid w:val="0016127B"/>
    <w:rsid w:val="003D7BF6"/>
    <w:rsid w:val="00440F11"/>
    <w:rsid w:val="006972EE"/>
    <w:rsid w:val="006D7521"/>
    <w:rsid w:val="00D74C9F"/>
    <w:rsid w:val="00EE625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0867553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02410C"/>
    <w:pPr>
      <w:spacing w:after="200"/>
      <w:ind w:left="720"/>
      <w:contextualSpacing/>
    </w:pPr>
    <w:rPr>
      <w:rFonts w:ascii="Arial" w:hAnsi="Arial"/>
      <w:szCs w:val="22"/>
    </w:rPr>
  </w:style>
  <w:style w:type="paragraph" w:styleId="Koptekst">
    <w:name w:val="header"/>
    <w:basedOn w:val="Standaard"/>
    <w:link w:val="KoptekstTeken"/>
    <w:uiPriority w:val="99"/>
    <w:unhideWhenUsed/>
    <w:rsid w:val="000E1BA2"/>
    <w:pPr>
      <w:tabs>
        <w:tab w:val="center" w:pos="4536"/>
        <w:tab w:val="right" w:pos="9072"/>
      </w:tabs>
    </w:pPr>
  </w:style>
  <w:style w:type="character" w:customStyle="1" w:styleId="KoptekstTeken">
    <w:name w:val="Koptekst Teken"/>
    <w:basedOn w:val="Standaardalinea-lettertype"/>
    <w:link w:val="Koptekst"/>
    <w:uiPriority w:val="99"/>
    <w:rsid w:val="000E1BA2"/>
  </w:style>
  <w:style w:type="paragraph" w:styleId="Voettekst">
    <w:name w:val="footer"/>
    <w:basedOn w:val="Standaard"/>
    <w:link w:val="VoettekstTeken"/>
    <w:uiPriority w:val="99"/>
    <w:unhideWhenUsed/>
    <w:rsid w:val="000E1BA2"/>
    <w:pPr>
      <w:tabs>
        <w:tab w:val="center" w:pos="4536"/>
        <w:tab w:val="right" w:pos="9072"/>
      </w:tabs>
    </w:pPr>
  </w:style>
  <w:style w:type="character" w:customStyle="1" w:styleId="VoettekstTeken">
    <w:name w:val="Voettekst Teken"/>
    <w:basedOn w:val="Standaardalinea-lettertype"/>
    <w:link w:val="Voettekst"/>
    <w:uiPriority w:val="99"/>
    <w:rsid w:val="000E1B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448</Words>
  <Characters>2469</Characters>
  <Application>Microsoft Macintosh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2912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Maaike Zijm</dc:creator>
  <cp:keywords/>
  <dc:description/>
  <cp:lastModifiedBy>Maaike Zijm</cp:lastModifiedBy>
  <cp:revision>1</cp:revision>
  <dcterms:created xsi:type="dcterms:W3CDTF">2016-03-28T10:42:00Z</dcterms:created>
  <dcterms:modified xsi:type="dcterms:W3CDTF">2016-03-28T11:20:00Z</dcterms:modified>
</cp:coreProperties>
</file>