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67A384" w14:textId="77777777" w:rsidR="00760958" w:rsidRPr="0072446A" w:rsidRDefault="00C308A2">
      <w:pPr>
        <w:rPr>
          <w:b/>
        </w:rPr>
      </w:pPr>
      <w:r w:rsidRPr="0072446A">
        <w:rPr>
          <w:b/>
        </w:rPr>
        <w:t>Geschiedeniswerkplaats – 2h/v – 5.3</w:t>
      </w:r>
    </w:p>
    <w:p w14:paraId="5FF8EBBF" w14:textId="77777777" w:rsidR="00C308A2" w:rsidRPr="0072446A" w:rsidRDefault="00C308A2">
      <w:pPr>
        <w:rPr>
          <w:b/>
        </w:rPr>
      </w:pPr>
      <w:r w:rsidRPr="0072446A">
        <w:rPr>
          <w:b/>
        </w:rPr>
        <w:t>Democratie in Nederland</w:t>
      </w:r>
    </w:p>
    <w:p w14:paraId="6B78F4B2" w14:textId="77777777" w:rsidR="00C308A2" w:rsidRDefault="00C308A2"/>
    <w:p w14:paraId="1A50499A" w14:textId="77777777" w:rsidR="00C308A2" w:rsidRDefault="0072446A" w:rsidP="00C308A2">
      <w:r>
        <w:rPr>
          <w:b/>
        </w:rPr>
        <w:t xml:space="preserve">Burgerlijke vrijheden: </w:t>
      </w:r>
      <w:r>
        <w:t>rechten van de burgers, zoals vrijheid van godsdienst</w:t>
      </w:r>
    </w:p>
    <w:p w14:paraId="15245305" w14:textId="77777777" w:rsidR="0072446A" w:rsidRDefault="0072446A" w:rsidP="00C308A2">
      <w:r w:rsidRPr="00154F75">
        <w:rPr>
          <w:b/>
        </w:rPr>
        <w:t>Censuskiesrecht</w:t>
      </w:r>
      <w:r>
        <w:t>: systeem waarbij alleen mensen die een bepaald bedrag aan belastingen betalen mogen stemmen</w:t>
      </w:r>
    </w:p>
    <w:p w14:paraId="2D919187" w14:textId="77777777" w:rsidR="0072446A" w:rsidRDefault="0072446A" w:rsidP="00C308A2">
      <w:r w:rsidRPr="00154F75">
        <w:rPr>
          <w:b/>
        </w:rPr>
        <w:t>Eerste Kamer</w:t>
      </w:r>
      <w:r>
        <w:t>: deel van de Staten – Generaal waarvan de leden door de Provinciale Staten zijn gekozen.</w:t>
      </w:r>
    </w:p>
    <w:p w14:paraId="4488B00D" w14:textId="77777777" w:rsidR="0072446A" w:rsidRDefault="0072446A" w:rsidP="00C308A2">
      <w:r w:rsidRPr="00154F75">
        <w:rPr>
          <w:b/>
        </w:rPr>
        <w:t>Feminisme</w:t>
      </w:r>
      <w:r>
        <w:t>: politiek-maatschappelijke beweging die streeft naar gelijke rechten voor vrouwen</w:t>
      </w:r>
    </w:p>
    <w:p w14:paraId="4AD6AB8D" w14:textId="77777777" w:rsidR="0072446A" w:rsidRDefault="0072446A" w:rsidP="00C308A2">
      <w:r w:rsidRPr="00154F75">
        <w:rPr>
          <w:b/>
        </w:rPr>
        <w:t>Kabinet</w:t>
      </w:r>
      <w:r>
        <w:t>: de ministersploeg, alle ministers</w:t>
      </w:r>
    </w:p>
    <w:p w14:paraId="28802F58" w14:textId="77777777" w:rsidR="0072446A" w:rsidRDefault="0072446A" w:rsidP="00C308A2">
      <w:r w:rsidRPr="00154F75">
        <w:rPr>
          <w:b/>
        </w:rPr>
        <w:t>Liberalisme</w:t>
      </w:r>
      <w:r>
        <w:t>: politiek-maatschappelijke beweging die streeft naar meer vrijheid</w:t>
      </w:r>
    </w:p>
    <w:p w14:paraId="58A504C1" w14:textId="77777777" w:rsidR="0072446A" w:rsidRDefault="0072446A" w:rsidP="00C308A2">
      <w:r w:rsidRPr="00154F75">
        <w:rPr>
          <w:b/>
        </w:rPr>
        <w:t>Parlementair-stelsel</w:t>
      </w:r>
      <w:r>
        <w:t>: politiek systeem waarin het parlement de hoogste macht heeft</w:t>
      </w:r>
    </w:p>
    <w:p w14:paraId="4DB44C62" w14:textId="77777777" w:rsidR="0072446A" w:rsidRDefault="0072446A" w:rsidP="00C308A2">
      <w:r w:rsidRPr="00154F75">
        <w:rPr>
          <w:b/>
        </w:rPr>
        <w:t>Provinciale Staten</w:t>
      </w:r>
      <w:r>
        <w:t>: bestuur van een provincie</w:t>
      </w:r>
    </w:p>
    <w:p w14:paraId="18E33780" w14:textId="77777777" w:rsidR="0072446A" w:rsidRDefault="0072446A" w:rsidP="00C308A2">
      <w:r w:rsidRPr="00154F75">
        <w:rPr>
          <w:b/>
        </w:rPr>
        <w:t>Regeringsleider</w:t>
      </w:r>
      <w:r>
        <w:t xml:space="preserve">: aanvoerder van de regering </w:t>
      </w:r>
    </w:p>
    <w:p w14:paraId="5FD4F28E" w14:textId="77777777" w:rsidR="00154F75" w:rsidRDefault="00154F75" w:rsidP="00C308A2">
      <w:r w:rsidRPr="00154F75">
        <w:rPr>
          <w:b/>
        </w:rPr>
        <w:t>Socialisme</w:t>
      </w:r>
      <w:r>
        <w:t>: politiek-maatschappelijke beweging die streeft naar meer gelijkheid</w:t>
      </w:r>
    </w:p>
    <w:p w14:paraId="076A0F40" w14:textId="77777777" w:rsidR="00154F75" w:rsidRDefault="00154F75" w:rsidP="00C308A2">
      <w:r w:rsidRPr="00154F75">
        <w:rPr>
          <w:b/>
        </w:rPr>
        <w:t>Staatshoofd</w:t>
      </w:r>
      <w:r>
        <w:t>: persoon die het hoogste gezag in de staat heeft, maar niet de meeste macht hoeft te hebben</w:t>
      </w:r>
    </w:p>
    <w:p w14:paraId="0AD7BFAD" w14:textId="77777777" w:rsidR="00154F75" w:rsidRDefault="00154F75" w:rsidP="00C308A2">
      <w:r w:rsidRPr="00154F75">
        <w:rPr>
          <w:b/>
        </w:rPr>
        <w:t>Tweede Kamer</w:t>
      </w:r>
      <w:r>
        <w:t>: deel van de Staten-Generaal waarvan de leden door Nederlandse burgers zijn gekozen</w:t>
      </w:r>
    </w:p>
    <w:p w14:paraId="11E116E2" w14:textId="77777777" w:rsidR="00154F75" w:rsidRPr="0072446A" w:rsidRDefault="00154F75" w:rsidP="00C308A2"/>
    <w:p w14:paraId="03379713" w14:textId="77777777" w:rsidR="00C308A2" w:rsidRDefault="00C308A2" w:rsidP="00C308A2">
      <w:pPr>
        <w:rPr>
          <w:b/>
        </w:rPr>
      </w:pPr>
      <w:r>
        <w:rPr>
          <w:b/>
        </w:rPr>
        <w:t>Jaartallen</w:t>
      </w:r>
    </w:p>
    <w:p w14:paraId="06AB6582" w14:textId="77777777" w:rsidR="00C308A2" w:rsidRDefault="00C308A2" w:rsidP="00C308A2">
      <w:r>
        <w:rPr>
          <w:b/>
        </w:rPr>
        <w:t xml:space="preserve">1813: </w:t>
      </w:r>
      <w:r>
        <w:t>Nederland wordt een constitutionele monarchie</w:t>
      </w:r>
    </w:p>
    <w:p w14:paraId="7861E924" w14:textId="77777777" w:rsidR="00C308A2" w:rsidRDefault="00C308A2" w:rsidP="00C308A2">
      <w:r w:rsidRPr="001E50D4">
        <w:rPr>
          <w:b/>
        </w:rPr>
        <w:t>1830</w:t>
      </w:r>
      <w:r>
        <w:t>: België wordt onafhankelijk en hoort niet langer bij Nederland</w:t>
      </w:r>
    </w:p>
    <w:p w14:paraId="5F3A14C2" w14:textId="77777777" w:rsidR="00C308A2" w:rsidRDefault="00C308A2" w:rsidP="00C308A2">
      <w:r w:rsidRPr="001E50D4">
        <w:rPr>
          <w:b/>
        </w:rPr>
        <w:t>1848</w:t>
      </w:r>
      <w:r>
        <w:t>: Aanpassing van de grondwet</w:t>
      </w:r>
    </w:p>
    <w:p w14:paraId="523B4FC9" w14:textId="77777777" w:rsidR="00C308A2" w:rsidRDefault="00C308A2" w:rsidP="00C308A2">
      <w:r w:rsidRPr="001E50D4">
        <w:rPr>
          <w:b/>
        </w:rPr>
        <w:t>1919</w:t>
      </w:r>
      <w:r>
        <w:t>: Nederland krijgt algemeen kiesrecht</w:t>
      </w:r>
    </w:p>
    <w:p w14:paraId="4870AEC8" w14:textId="77777777" w:rsidR="00C308A2" w:rsidRPr="00A658EB" w:rsidRDefault="00C308A2" w:rsidP="00C308A2"/>
    <w:p w14:paraId="25EE038D" w14:textId="77777777" w:rsidR="002F6ACD" w:rsidRDefault="00C308A2" w:rsidP="00C308A2">
      <w:pPr>
        <w:rPr>
          <w:b/>
        </w:rPr>
      </w:pPr>
      <w:r>
        <w:rPr>
          <w:b/>
        </w:rPr>
        <w:t>Samenvatting</w:t>
      </w:r>
    </w:p>
    <w:p w14:paraId="370B0A58" w14:textId="77777777" w:rsidR="002F6ACD" w:rsidRDefault="002F6ACD" w:rsidP="00C308A2">
      <w:pPr>
        <w:rPr>
          <w:b/>
        </w:rPr>
      </w:pPr>
    </w:p>
    <w:p w14:paraId="3D98AECE" w14:textId="77777777" w:rsidR="00C308A2" w:rsidRDefault="00C308A2" w:rsidP="00C308A2">
      <w:r>
        <w:t xml:space="preserve">In 1813 werd Nederland een constitutionele monarchie en kwam koning Willem 1 aan de macht. </w:t>
      </w:r>
      <w:r w:rsidR="00154F75">
        <w:sym w:font="Wingdings" w:char="F0E0"/>
      </w:r>
      <w:r w:rsidR="00154F75">
        <w:t xml:space="preserve"> </w:t>
      </w:r>
      <w:r>
        <w:t>In deze tijd had de koning nog veel macht, ondanks dat er een grondwet was.</w:t>
      </w:r>
    </w:p>
    <w:p w14:paraId="2576F0B3" w14:textId="77777777" w:rsidR="002F6ACD" w:rsidRDefault="002F6ACD" w:rsidP="00C308A2">
      <w:r>
        <w:t xml:space="preserve">Door de nieuwe grondwet van 1848 kreeg het parlement de hoogste macht. </w:t>
      </w:r>
    </w:p>
    <w:p w14:paraId="5EFCD107" w14:textId="77777777" w:rsidR="00AA6F2E" w:rsidRDefault="00AA6F2E" w:rsidP="00C308A2"/>
    <w:p w14:paraId="23EBD6C1" w14:textId="77777777" w:rsidR="00C308A2" w:rsidRDefault="00C308A2" w:rsidP="00C308A2">
      <w:r>
        <w:t xml:space="preserve">Koning Willem 1 bepaalde bijna alles zelf. Hij was als staatshoofd officieel de hoogste persoon van het land. </w:t>
      </w:r>
      <w:r>
        <w:sym w:font="Wingdings" w:char="F0E0"/>
      </w:r>
      <w:r>
        <w:t xml:space="preserve"> Als regeringsleider kon hij de ministers van zijn kabinet ontslaan en benoemen wanneer hij wilde. </w:t>
      </w:r>
    </w:p>
    <w:p w14:paraId="299A8275" w14:textId="77777777" w:rsidR="002F6ACD" w:rsidRDefault="002F6ACD" w:rsidP="00C308A2">
      <w:r>
        <w:t xml:space="preserve">Koninkrijk der Nederlanden: Nederland was toen nog samen met </w:t>
      </w:r>
      <w:proofErr w:type="spellStart"/>
      <w:r>
        <w:t>Belgie</w:t>
      </w:r>
      <w:proofErr w:type="spellEnd"/>
      <w:r>
        <w:t xml:space="preserve">, maar Nederland mocht de koning leveren (Willem 1) </w:t>
      </w:r>
    </w:p>
    <w:p w14:paraId="278B7BE7" w14:textId="77777777" w:rsidR="0072446A" w:rsidRDefault="0072446A" w:rsidP="00C308A2"/>
    <w:p w14:paraId="2D1D05A4" w14:textId="77777777" w:rsidR="00C308A2" w:rsidRDefault="00C308A2" w:rsidP="00C308A2">
      <w:r>
        <w:t xml:space="preserve">Regering </w:t>
      </w:r>
      <w:r>
        <w:sym w:font="Wingdings" w:char="F0E0"/>
      </w:r>
      <w:r>
        <w:t xml:space="preserve"> Staatshoofd en de ministers samen.</w:t>
      </w:r>
    </w:p>
    <w:p w14:paraId="4D6E2B4F" w14:textId="77777777" w:rsidR="00C308A2" w:rsidRDefault="00C308A2" w:rsidP="00C308A2">
      <w:r>
        <w:t xml:space="preserve">Kabinet </w:t>
      </w:r>
      <w:r>
        <w:sym w:font="Wingdings" w:char="F0E0"/>
      </w:r>
      <w:r>
        <w:t xml:space="preserve"> Alleen ministers</w:t>
      </w:r>
    </w:p>
    <w:p w14:paraId="16806186" w14:textId="77777777" w:rsidR="0072446A" w:rsidRDefault="0072446A" w:rsidP="00C308A2"/>
    <w:p w14:paraId="562A13C4" w14:textId="77777777" w:rsidR="00C308A2" w:rsidRDefault="00C308A2" w:rsidP="00C308A2">
      <w:r>
        <w:t xml:space="preserve">In Nederland groeide het verzet tegen de macht van de koning. De liberalen vonden dat er een sterker parlement moest komen dat de koning ging controleren. </w:t>
      </w:r>
      <w:r>
        <w:sym w:font="Wingdings" w:char="F0E0"/>
      </w:r>
      <w:r>
        <w:t xml:space="preserve"> Zij streefden naar vrijheid en democratie. (</w:t>
      </w:r>
      <w:proofErr w:type="spellStart"/>
      <w:proofErr w:type="gramStart"/>
      <w:r>
        <w:t>Liberté</w:t>
      </w:r>
      <w:proofErr w:type="spellEnd"/>
      <w:r>
        <w:t xml:space="preserve">  /</w:t>
      </w:r>
      <w:proofErr w:type="gramEnd"/>
      <w:r>
        <w:t xml:space="preserve"> Liberty, vrijheid)</w:t>
      </w:r>
    </w:p>
    <w:p w14:paraId="274527FD" w14:textId="77777777" w:rsidR="002F6ACD" w:rsidRDefault="002F6ACD" w:rsidP="00C308A2"/>
    <w:p w14:paraId="231BC9F6" w14:textId="77777777" w:rsidR="002F6ACD" w:rsidRDefault="002F6ACD" w:rsidP="002F6ACD">
      <w:r>
        <w:lastRenderedPageBreak/>
        <w:t xml:space="preserve">Zoon Willem II wilde eerst niets veranderen, maar hij moest wel. Er waren veel opstanden en zijn macht was in gevaar. </w:t>
      </w:r>
      <w:r>
        <w:sym w:font="Wingdings" w:char="F0E0"/>
      </w:r>
      <w:r>
        <w:t xml:space="preserve"> Thorbecke moest een nieuwe grondwet maken. </w:t>
      </w:r>
    </w:p>
    <w:p w14:paraId="7C1FACEB" w14:textId="77777777" w:rsidR="0072446A" w:rsidRDefault="0072446A" w:rsidP="00C308A2"/>
    <w:p w14:paraId="6639A94E" w14:textId="77777777" w:rsidR="00C308A2" w:rsidRDefault="00C308A2" w:rsidP="00C308A2">
      <w:r>
        <w:t>In 1848 kwam er onder leiding van liberaal leider Thorbecke een nieuwe grondwet. Het staatshoofd verloor bijna alle macht. Voortaan zou het parlement de koning en zijn regering gaan controleren. Wetten moesten eerst goedgekeurd worden door het parlement.</w:t>
      </w:r>
    </w:p>
    <w:p w14:paraId="4D2111F1" w14:textId="77777777" w:rsidR="0072446A" w:rsidRDefault="0072446A" w:rsidP="00C308A2"/>
    <w:p w14:paraId="08BA2704" w14:textId="77777777" w:rsidR="00C308A2" w:rsidRDefault="00C308A2" w:rsidP="00C308A2">
      <w:r>
        <w:t xml:space="preserve">Vanaf 1848 kozen de burgers de Tweede Kamer. In het begin mochten alleen de rijkste mannelijke burgers bij verkiezingen stemmen. </w:t>
      </w:r>
      <w:r w:rsidR="002F6ACD">
        <w:t xml:space="preserve">Daarom was er nog geen democratie. </w:t>
      </w:r>
      <w:bookmarkStart w:id="0" w:name="_GoBack"/>
      <w:bookmarkEnd w:id="0"/>
      <w:r>
        <w:t xml:space="preserve">Pas in 1919 kwam er algemeen kiesrecht, en mochten mannen en </w:t>
      </w:r>
      <w:proofErr w:type="gramStart"/>
      <w:r>
        <w:t>vrouwen stemmen</w:t>
      </w:r>
      <w:proofErr w:type="gramEnd"/>
      <w:r>
        <w:t xml:space="preserve">. </w:t>
      </w:r>
    </w:p>
    <w:p w14:paraId="68777D79" w14:textId="77777777" w:rsidR="00C308A2" w:rsidRDefault="00C308A2" w:rsidP="00C308A2">
      <w:pPr>
        <w:pStyle w:val="Lijstalinea"/>
        <w:numPr>
          <w:ilvl w:val="0"/>
          <w:numId w:val="1"/>
        </w:numPr>
      </w:pPr>
      <w:r>
        <w:t>Nederland werd een parlementaire democratie, een politiek systeem waarbij een gekozen parlement de macht heeft.</w:t>
      </w:r>
    </w:p>
    <w:p w14:paraId="4B156D90" w14:textId="77777777" w:rsidR="0072446A" w:rsidRPr="005D2980" w:rsidRDefault="0072446A" w:rsidP="0072446A"/>
    <w:p w14:paraId="101908A7" w14:textId="77777777" w:rsidR="00C308A2" w:rsidRDefault="00C308A2"/>
    <w:sectPr w:rsidR="00C308A2" w:rsidSect="006D752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686A08"/>
    <w:multiLevelType w:val="hybridMultilevel"/>
    <w:tmpl w:val="9836B918"/>
    <w:lvl w:ilvl="0" w:tplc="120250B4">
      <w:start w:val="1830"/>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8A2"/>
    <w:rsid w:val="00154F75"/>
    <w:rsid w:val="0016127B"/>
    <w:rsid w:val="002F6ACD"/>
    <w:rsid w:val="00440F11"/>
    <w:rsid w:val="006D7521"/>
    <w:rsid w:val="0072446A"/>
    <w:rsid w:val="007D63C1"/>
    <w:rsid w:val="00AA6F2E"/>
    <w:rsid w:val="00C308A2"/>
    <w:rsid w:val="00EE62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5995CF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C308A2"/>
    <w:pPr>
      <w:spacing w:after="200" w:line="276" w:lineRule="auto"/>
      <w:ind w:left="720"/>
      <w:contextualSpacing/>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473</TotalTime>
  <Pages>2</Pages>
  <Words>445</Words>
  <Characters>2452</Characters>
  <Application>Microsoft Macintosh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2016-05-10T13:57:00Z</dcterms:created>
  <dcterms:modified xsi:type="dcterms:W3CDTF">2016-05-11T14:06:00Z</dcterms:modified>
</cp:coreProperties>
</file>