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2DCB5C" w14:textId="2112F577" w:rsidR="008113FB" w:rsidRPr="008113FB" w:rsidRDefault="008113FB">
      <w:pPr>
        <w:rPr>
          <w:rFonts w:ascii="Calibri" w:hAnsi="Calibri" w:cs="Calibri"/>
          <w:b/>
          <w:bCs/>
          <w:sz w:val="28"/>
          <w:szCs w:val="28"/>
        </w:rPr>
      </w:pPr>
      <w:r w:rsidRPr="008113FB">
        <w:rPr>
          <w:rFonts w:ascii="Calibri" w:hAnsi="Calibri" w:cs="Calibri"/>
          <w:b/>
          <w:bCs/>
          <w:sz w:val="28"/>
          <w:szCs w:val="28"/>
          <w:highlight w:val="yellow"/>
        </w:rPr>
        <w:t>Samenvatting</w:t>
      </w:r>
    </w:p>
    <w:p w14:paraId="23EC74B7" w14:textId="32E0DD86" w:rsidR="000A4045" w:rsidRDefault="008113FB">
      <w:pPr>
        <w:rPr>
          <w:rFonts w:ascii="Calibri" w:hAnsi="Calibri" w:cs="Calibri"/>
          <w:b/>
          <w:bCs/>
          <w:sz w:val="28"/>
          <w:szCs w:val="28"/>
        </w:rPr>
      </w:pPr>
      <w:r w:rsidRPr="008113FB">
        <w:rPr>
          <w:rFonts w:ascii="Calibri" w:hAnsi="Calibri" w:cs="Calibri"/>
          <w:b/>
          <w:bCs/>
          <w:sz w:val="28"/>
          <w:szCs w:val="28"/>
          <w:highlight w:val="cyan"/>
        </w:rPr>
        <w:t xml:space="preserve">Geschiedeniswerkplaats </w:t>
      </w:r>
      <w:r>
        <w:rPr>
          <w:rFonts w:ascii="Calibri" w:hAnsi="Calibri" w:cs="Calibri"/>
          <w:b/>
          <w:bCs/>
          <w:sz w:val="28"/>
          <w:szCs w:val="28"/>
          <w:highlight w:val="cyan"/>
        </w:rPr>
        <w:t>3</w:t>
      </w:r>
      <w:r w:rsidRPr="008113FB">
        <w:rPr>
          <w:rFonts w:ascii="Calibri" w:hAnsi="Calibri" w:cs="Calibri"/>
          <w:b/>
          <w:bCs/>
          <w:sz w:val="28"/>
          <w:szCs w:val="28"/>
          <w:highlight w:val="cyan"/>
          <w:vertAlign w:val="superscript"/>
        </w:rPr>
        <w:t>e</w:t>
      </w:r>
      <w:r>
        <w:rPr>
          <w:rFonts w:ascii="Calibri" w:hAnsi="Calibri" w:cs="Calibri"/>
          <w:b/>
          <w:bCs/>
          <w:sz w:val="28"/>
          <w:szCs w:val="28"/>
          <w:highlight w:val="cyan"/>
        </w:rPr>
        <w:t xml:space="preserve"> editie </w:t>
      </w:r>
      <w:r w:rsidRPr="008113FB">
        <w:rPr>
          <w:rFonts w:ascii="Calibri" w:hAnsi="Calibri" w:cs="Calibri"/>
          <w:b/>
          <w:bCs/>
          <w:sz w:val="28"/>
          <w:szCs w:val="28"/>
          <w:highlight w:val="cyan"/>
        </w:rPr>
        <w:t xml:space="preserve">– vmbo </w:t>
      </w:r>
      <w:proofErr w:type="spellStart"/>
      <w:r w:rsidRPr="008113FB">
        <w:rPr>
          <w:rFonts w:ascii="Calibri" w:hAnsi="Calibri" w:cs="Calibri"/>
          <w:b/>
          <w:bCs/>
          <w:sz w:val="28"/>
          <w:szCs w:val="28"/>
          <w:highlight w:val="cyan"/>
        </w:rPr>
        <w:t>kgt</w:t>
      </w:r>
      <w:proofErr w:type="spellEnd"/>
      <w:r w:rsidRPr="008113FB">
        <w:rPr>
          <w:rFonts w:ascii="Calibri" w:hAnsi="Calibri" w:cs="Calibri"/>
          <w:b/>
          <w:bCs/>
          <w:sz w:val="28"/>
          <w:szCs w:val="28"/>
          <w:highlight w:val="cyan"/>
        </w:rPr>
        <w:t>- 1 – 1.1. De eerste mensen</w:t>
      </w:r>
    </w:p>
    <w:p w14:paraId="21852535" w14:textId="77777777" w:rsidR="00680B5C" w:rsidRDefault="00680B5C">
      <w:pPr>
        <w:rPr>
          <w:rFonts w:ascii="Calibri" w:hAnsi="Calibri" w:cs="Calibri"/>
          <w:b/>
          <w:bCs/>
          <w:sz w:val="28"/>
          <w:szCs w:val="28"/>
        </w:rPr>
      </w:pPr>
    </w:p>
    <w:p w14:paraId="00B5F523" w14:textId="77777777" w:rsidR="008113FB" w:rsidRPr="008113FB" w:rsidRDefault="008113FB" w:rsidP="008113FB">
      <w:pPr>
        <w:rPr>
          <w:rFonts w:ascii="Calibri" w:hAnsi="Calibri" w:cs="Calibri"/>
          <w:b/>
          <w:bCs/>
          <w:sz w:val="28"/>
          <w:szCs w:val="28"/>
        </w:rPr>
      </w:pPr>
      <w:r w:rsidRPr="008113FB">
        <w:rPr>
          <w:rFonts w:ascii="Calibri" w:hAnsi="Calibri" w:cs="Calibri"/>
          <w:b/>
          <w:bCs/>
          <w:sz w:val="28"/>
          <w:szCs w:val="28"/>
          <w:highlight w:val="green"/>
        </w:rPr>
        <w:t>Hoe leefden de eerste mensen?</w:t>
      </w:r>
    </w:p>
    <w:p w14:paraId="5F8A028D" w14:textId="77777777" w:rsidR="008113FB" w:rsidRPr="008113FB" w:rsidRDefault="008113FB" w:rsidP="008113FB">
      <w:pPr>
        <w:numPr>
          <w:ilvl w:val="0"/>
          <w:numId w:val="1"/>
        </w:numPr>
        <w:rPr>
          <w:rFonts w:ascii="Calibri" w:hAnsi="Calibri" w:cs="Calibri"/>
          <w:sz w:val="24"/>
          <w:szCs w:val="24"/>
        </w:rPr>
      </w:pPr>
      <w:r w:rsidRPr="008113FB">
        <w:rPr>
          <w:rFonts w:ascii="Calibri" w:hAnsi="Calibri" w:cs="Calibri"/>
          <w:sz w:val="24"/>
          <w:szCs w:val="24"/>
        </w:rPr>
        <w:t xml:space="preserve">De eerste mensen leefden van </w:t>
      </w:r>
      <w:r w:rsidRPr="008113FB">
        <w:rPr>
          <w:rFonts w:ascii="Calibri" w:hAnsi="Calibri" w:cs="Calibri"/>
          <w:sz w:val="24"/>
          <w:szCs w:val="24"/>
          <w:u w:val="single"/>
        </w:rPr>
        <w:t>jagen</w:t>
      </w:r>
      <w:r w:rsidRPr="008113FB">
        <w:rPr>
          <w:rFonts w:ascii="Calibri" w:hAnsi="Calibri" w:cs="Calibri"/>
          <w:sz w:val="24"/>
          <w:szCs w:val="24"/>
        </w:rPr>
        <w:t xml:space="preserve"> en </w:t>
      </w:r>
      <w:r w:rsidRPr="008113FB">
        <w:rPr>
          <w:rFonts w:ascii="Calibri" w:hAnsi="Calibri" w:cs="Calibri"/>
          <w:sz w:val="24"/>
          <w:szCs w:val="24"/>
          <w:u w:val="single"/>
        </w:rPr>
        <w:t>verzamelen</w:t>
      </w:r>
      <w:r w:rsidRPr="008113FB">
        <w:rPr>
          <w:rFonts w:ascii="Calibri" w:hAnsi="Calibri" w:cs="Calibri"/>
          <w:sz w:val="24"/>
          <w:szCs w:val="24"/>
        </w:rPr>
        <w:t>. Ze jaagden op dieren en verzamelden planten, vruchten en noten om te overleven.</w:t>
      </w:r>
    </w:p>
    <w:p w14:paraId="4C90B5F6" w14:textId="3A57ECE2" w:rsidR="008113FB" w:rsidRPr="008113FB" w:rsidRDefault="008113FB" w:rsidP="008113FB">
      <w:pPr>
        <w:numPr>
          <w:ilvl w:val="0"/>
          <w:numId w:val="1"/>
        </w:numPr>
        <w:rPr>
          <w:rFonts w:ascii="Calibri" w:hAnsi="Calibri" w:cs="Calibri"/>
          <w:sz w:val="24"/>
          <w:szCs w:val="24"/>
        </w:rPr>
      </w:pPr>
      <w:r w:rsidRPr="008113FB">
        <w:rPr>
          <w:rFonts w:ascii="Calibri" w:hAnsi="Calibri" w:cs="Calibri"/>
          <w:sz w:val="24"/>
          <w:szCs w:val="24"/>
        </w:rPr>
        <w:t>Deze mensen leefden in kleine groepen en trokken rond</w:t>
      </w:r>
      <w:r w:rsidR="00680B5C" w:rsidRPr="00680B5C">
        <w:rPr>
          <w:rFonts w:ascii="Calibri" w:hAnsi="Calibri" w:cs="Calibri"/>
          <w:sz w:val="24"/>
          <w:szCs w:val="24"/>
        </w:rPr>
        <w:t xml:space="preserve"> op zoek naar voedsel</w:t>
      </w:r>
      <w:r w:rsidRPr="00680B5C">
        <w:rPr>
          <w:rFonts w:ascii="Calibri" w:hAnsi="Calibri" w:cs="Calibri"/>
          <w:sz w:val="24"/>
          <w:szCs w:val="24"/>
        </w:rPr>
        <w:t xml:space="preserve">. We noemen deze mensen nomaden, </w:t>
      </w:r>
      <w:r w:rsidRPr="008113FB">
        <w:rPr>
          <w:rFonts w:ascii="Calibri" w:hAnsi="Calibri" w:cs="Calibri"/>
          <w:sz w:val="24"/>
          <w:szCs w:val="24"/>
        </w:rPr>
        <w:t xml:space="preserve">omdat ze geen vaste woonplaats hadden. </w:t>
      </w:r>
    </w:p>
    <w:p w14:paraId="66A18265" w14:textId="4CCE69BF" w:rsidR="008113FB" w:rsidRPr="008113FB" w:rsidRDefault="008113FB" w:rsidP="008113FB">
      <w:pPr>
        <w:numPr>
          <w:ilvl w:val="0"/>
          <w:numId w:val="1"/>
        </w:numPr>
        <w:rPr>
          <w:rFonts w:ascii="Calibri" w:hAnsi="Calibri" w:cs="Calibri"/>
          <w:sz w:val="24"/>
          <w:szCs w:val="24"/>
        </w:rPr>
      </w:pPr>
      <w:r w:rsidRPr="008113FB">
        <w:rPr>
          <w:rFonts w:ascii="Calibri" w:hAnsi="Calibri" w:cs="Calibri"/>
          <w:sz w:val="24"/>
          <w:szCs w:val="24"/>
        </w:rPr>
        <w:t xml:space="preserve">Ze maakten eenvoudige </w:t>
      </w:r>
      <w:r w:rsidRPr="008113FB">
        <w:rPr>
          <w:rFonts w:ascii="Calibri" w:hAnsi="Calibri" w:cs="Calibri"/>
          <w:sz w:val="24"/>
          <w:szCs w:val="24"/>
          <w:u w:val="single"/>
        </w:rPr>
        <w:t>werktuigen</w:t>
      </w:r>
      <w:r w:rsidRPr="008113FB">
        <w:rPr>
          <w:rFonts w:ascii="Calibri" w:hAnsi="Calibri" w:cs="Calibri"/>
          <w:sz w:val="24"/>
          <w:szCs w:val="24"/>
        </w:rPr>
        <w:t xml:space="preserve"> </w:t>
      </w:r>
      <w:r w:rsidRPr="00680B5C">
        <w:rPr>
          <w:rFonts w:ascii="Calibri" w:hAnsi="Calibri" w:cs="Calibri"/>
          <w:sz w:val="24"/>
          <w:szCs w:val="24"/>
        </w:rPr>
        <w:t xml:space="preserve">van spullen die ze in de natuur vonden (bijvoorbeeld stenen of huid of botten).Ook maakten ze bijvoorbeeld kleding of tenten van huid. </w:t>
      </w:r>
    </w:p>
    <w:p w14:paraId="5D144956" w14:textId="77777777" w:rsidR="008113FB" w:rsidRPr="008113FB" w:rsidRDefault="008113FB" w:rsidP="008113FB">
      <w:pPr>
        <w:rPr>
          <w:rFonts w:ascii="Calibri" w:hAnsi="Calibri" w:cs="Calibri"/>
          <w:b/>
          <w:bCs/>
          <w:sz w:val="28"/>
          <w:szCs w:val="28"/>
        </w:rPr>
      </w:pPr>
      <w:r w:rsidRPr="008113FB">
        <w:rPr>
          <w:rFonts w:ascii="Calibri" w:hAnsi="Calibri" w:cs="Calibri"/>
          <w:b/>
          <w:bCs/>
          <w:sz w:val="28"/>
          <w:szCs w:val="28"/>
          <w:highlight w:val="green"/>
        </w:rPr>
        <w:t>Wat weten we over de eerste mensen?</w:t>
      </w:r>
    </w:p>
    <w:p w14:paraId="6E4E509D" w14:textId="531A984D" w:rsidR="008113FB" w:rsidRPr="008113FB" w:rsidRDefault="008113FB" w:rsidP="008113FB">
      <w:pPr>
        <w:numPr>
          <w:ilvl w:val="0"/>
          <w:numId w:val="2"/>
        </w:numPr>
        <w:rPr>
          <w:rFonts w:ascii="Calibri" w:hAnsi="Calibri" w:cs="Calibri"/>
          <w:sz w:val="24"/>
          <w:szCs w:val="24"/>
        </w:rPr>
      </w:pPr>
      <w:r w:rsidRPr="008113FB">
        <w:rPr>
          <w:rFonts w:ascii="Calibri" w:hAnsi="Calibri" w:cs="Calibri"/>
          <w:sz w:val="24"/>
          <w:szCs w:val="24"/>
          <w:u w:val="single"/>
        </w:rPr>
        <w:t>Archeologen</w:t>
      </w:r>
      <w:r w:rsidRPr="008113FB">
        <w:rPr>
          <w:rFonts w:ascii="Calibri" w:hAnsi="Calibri" w:cs="Calibri"/>
          <w:sz w:val="24"/>
          <w:szCs w:val="24"/>
        </w:rPr>
        <w:t xml:space="preserve"> hebben veel informatie ontdekt door middel van opgravingen. Zo weten we dat mensen vroeger in tenten woonden, vuur maakten (om warm te blijven en te koken) en eenvoudige kleding van dierenvellen droegen.</w:t>
      </w:r>
    </w:p>
    <w:p w14:paraId="4D779836" w14:textId="77777777" w:rsidR="008113FB" w:rsidRPr="008113FB" w:rsidRDefault="008113FB" w:rsidP="008113FB">
      <w:pPr>
        <w:numPr>
          <w:ilvl w:val="0"/>
          <w:numId w:val="2"/>
        </w:numPr>
        <w:rPr>
          <w:rFonts w:ascii="Calibri" w:hAnsi="Calibri" w:cs="Calibri"/>
          <w:sz w:val="24"/>
          <w:szCs w:val="24"/>
        </w:rPr>
      </w:pPr>
      <w:r w:rsidRPr="008113FB">
        <w:rPr>
          <w:rFonts w:ascii="Calibri" w:hAnsi="Calibri" w:cs="Calibri"/>
          <w:sz w:val="24"/>
          <w:szCs w:val="24"/>
        </w:rPr>
        <w:t>Rotstekeningen in bijvoorbeeld Zuid-Algerije laten zien hoe de mensen vroeger leefden.</w:t>
      </w:r>
    </w:p>
    <w:p w14:paraId="00172F28" w14:textId="1C488BF4" w:rsidR="008113FB" w:rsidRPr="008113FB" w:rsidRDefault="008113FB" w:rsidP="008113FB">
      <w:pPr>
        <w:numPr>
          <w:ilvl w:val="0"/>
          <w:numId w:val="2"/>
        </w:numPr>
        <w:rPr>
          <w:rFonts w:ascii="Calibri" w:hAnsi="Calibri" w:cs="Calibri"/>
          <w:sz w:val="24"/>
          <w:szCs w:val="24"/>
        </w:rPr>
      </w:pPr>
      <w:r w:rsidRPr="008113FB">
        <w:rPr>
          <w:rFonts w:ascii="Calibri" w:hAnsi="Calibri" w:cs="Calibri"/>
          <w:sz w:val="24"/>
          <w:szCs w:val="24"/>
        </w:rPr>
        <w:t xml:space="preserve">Omdat de eerste mensen geen schrift gebruikten, noemen we deze tijd de </w:t>
      </w:r>
      <w:r w:rsidRPr="008113FB">
        <w:rPr>
          <w:rFonts w:ascii="Calibri" w:hAnsi="Calibri" w:cs="Calibri"/>
          <w:sz w:val="24"/>
          <w:szCs w:val="24"/>
          <w:u w:val="single"/>
        </w:rPr>
        <w:t>prehistorie</w:t>
      </w:r>
      <w:r w:rsidRPr="008113FB">
        <w:rPr>
          <w:rFonts w:ascii="Calibri" w:hAnsi="Calibri" w:cs="Calibri"/>
          <w:sz w:val="24"/>
          <w:szCs w:val="24"/>
        </w:rPr>
        <w:t>.</w:t>
      </w:r>
      <w:r w:rsidRPr="00680B5C">
        <w:rPr>
          <w:rFonts w:ascii="Calibri" w:hAnsi="Calibri" w:cs="Calibri"/>
          <w:sz w:val="24"/>
          <w:szCs w:val="24"/>
        </w:rPr>
        <w:t xml:space="preserve"> </w:t>
      </w:r>
      <w:r w:rsidR="00680B5C" w:rsidRPr="00680B5C">
        <w:rPr>
          <w:rFonts w:ascii="Calibri" w:hAnsi="Calibri" w:cs="Calibri"/>
          <w:sz w:val="24"/>
          <w:szCs w:val="24"/>
        </w:rPr>
        <w:t xml:space="preserve">Dat betekent dat de mensen toen nog niet schreven. </w:t>
      </w:r>
    </w:p>
    <w:p w14:paraId="1478B55A" w14:textId="688C8578" w:rsidR="008113FB" w:rsidRPr="008113FB" w:rsidRDefault="008113FB" w:rsidP="008113FB">
      <w:pPr>
        <w:rPr>
          <w:rFonts w:ascii="Calibri" w:hAnsi="Calibri" w:cs="Calibri"/>
          <w:b/>
          <w:bCs/>
          <w:sz w:val="28"/>
          <w:szCs w:val="28"/>
        </w:rPr>
      </w:pPr>
      <w:r w:rsidRPr="00680B5C">
        <w:rPr>
          <w:rFonts w:ascii="Calibri" w:hAnsi="Calibri" w:cs="Calibri"/>
          <w:b/>
          <w:bCs/>
          <w:sz w:val="28"/>
          <w:szCs w:val="28"/>
          <w:highlight w:val="green"/>
        </w:rPr>
        <w:t>Samenleving</w:t>
      </w:r>
    </w:p>
    <w:p w14:paraId="75D1EA6D" w14:textId="77777777" w:rsidR="008113FB" w:rsidRPr="008113FB" w:rsidRDefault="008113FB" w:rsidP="008113FB">
      <w:pPr>
        <w:numPr>
          <w:ilvl w:val="0"/>
          <w:numId w:val="3"/>
        </w:numPr>
        <w:rPr>
          <w:rFonts w:ascii="Calibri" w:hAnsi="Calibri" w:cs="Calibri"/>
          <w:sz w:val="24"/>
          <w:szCs w:val="24"/>
        </w:rPr>
      </w:pPr>
      <w:r w:rsidRPr="008113FB">
        <w:rPr>
          <w:rFonts w:ascii="Calibri" w:hAnsi="Calibri" w:cs="Calibri"/>
          <w:sz w:val="24"/>
          <w:szCs w:val="24"/>
        </w:rPr>
        <w:t xml:space="preserve">De eerste mensen leefden in een </w:t>
      </w:r>
      <w:r w:rsidRPr="008113FB">
        <w:rPr>
          <w:rFonts w:ascii="Calibri" w:hAnsi="Calibri" w:cs="Calibri"/>
          <w:sz w:val="24"/>
          <w:szCs w:val="24"/>
          <w:u w:val="single"/>
        </w:rPr>
        <w:t>jager-verzamelaars samenleving</w:t>
      </w:r>
      <w:r w:rsidRPr="008113FB">
        <w:rPr>
          <w:rFonts w:ascii="Calibri" w:hAnsi="Calibri" w:cs="Calibri"/>
          <w:sz w:val="24"/>
          <w:szCs w:val="24"/>
        </w:rPr>
        <w:t>. Dit betekent dat ze afhankelijk waren van de natuur om te overleven (jagen en verzamelen).</w:t>
      </w:r>
    </w:p>
    <w:p w14:paraId="111B4FF4" w14:textId="18BEE8A2" w:rsidR="008113FB" w:rsidRPr="008113FB" w:rsidRDefault="008113FB" w:rsidP="008113FB">
      <w:pPr>
        <w:numPr>
          <w:ilvl w:val="0"/>
          <w:numId w:val="3"/>
        </w:numPr>
        <w:rPr>
          <w:rFonts w:ascii="Calibri" w:hAnsi="Calibri" w:cs="Calibri"/>
          <w:sz w:val="24"/>
          <w:szCs w:val="24"/>
        </w:rPr>
      </w:pPr>
      <w:r w:rsidRPr="00680B5C">
        <w:rPr>
          <w:rFonts w:ascii="Calibri" w:hAnsi="Calibri" w:cs="Calibri"/>
          <w:sz w:val="24"/>
          <w:szCs w:val="24"/>
        </w:rPr>
        <w:t xml:space="preserve">We delen de geschiedenis in op basis van verschillende samenlevingen: </w:t>
      </w:r>
      <w:r w:rsidRPr="00680B5C">
        <w:rPr>
          <w:rFonts w:ascii="Calibri" w:hAnsi="Calibri" w:cs="Calibri"/>
          <w:i/>
          <w:iCs/>
          <w:sz w:val="24"/>
          <w:szCs w:val="24"/>
        </w:rPr>
        <w:t xml:space="preserve">de samenleving van jager-verzamelaars, landbouwsamenleving, </w:t>
      </w:r>
      <w:proofErr w:type="spellStart"/>
      <w:r w:rsidRPr="00680B5C">
        <w:rPr>
          <w:rFonts w:ascii="Calibri" w:hAnsi="Calibri" w:cs="Calibri"/>
          <w:i/>
          <w:iCs/>
          <w:sz w:val="24"/>
          <w:szCs w:val="24"/>
        </w:rPr>
        <w:t>landbouwstedelijke</w:t>
      </w:r>
      <w:proofErr w:type="spellEnd"/>
      <w:r w:rsidRPr="00680B5C">
        <w:rPr>
          <w:rFonts w:ascii="Calibri" w:hAnsi="Calibri" w:cs="Calibri"/>
          <w:i/>
          <w:iCs/>
          <w:sz w:val="24"/>
          <w:szCs w:val="24"/>
        </w:rPr>
        <w:t xml:space="preserve"> samenleving, industriële samenleving en informatiesamenleving</w:t>
      </w:r>
      <w:r w:rsidRPr="00680B5C">
        <w:rPr>
          <w:rFonts w:ascii="Calibri" w:hAnsi="Calibri" w:cs="Calibri"/>
          <w:sz w:val="24"/>
          <w:szCs w:val="24"/>
        </w:rPr>
        <w:t xml:space="preserve">. </w:t>
      </w:r>
    </w:p>
    <w:p w14:paraId="5FD70ABF" w14:textId="77777777" w:rsidR="008113FB" w:rsidRPr="008113FB" w:rsidRDefault="008113FB" w:rsidP="008113FB">
      <w:pPr>
        <w:rPr>
          <w:rFonts w:ascii="Calibri" w:hAnsi="Calibri" w:cs="Calibri"/>
          <w:b/>
          <w:bCs/>
          <w:sz w:val="28"/>
          <w:szCs w:val="28"/>
        </w:rPr>
      </w:pPr>
      <w:r w:rsidRPr="008113FB">
        <w:rPr>
          <w:rFonts w:ascii="Calibri" w:hAnsi="Calibri" w:cs="Calibri"/>
          <w:b/>
          <w:bCs/>
          <w:sz w:val="28"/>
          <w:szCs w:val="28"/>
          <w:highlight w:val="green"/>
        </w:rPr>
        <w:t>Belangrijk om te onthouden:</w:t>
      </w:r>
    </w:p>
    <w:p w14:paraId="57C429B0" w14:textId="699DF2ED" w:rsidR="008113FB" w:rsidRPr="008113FB" w:rsidRDefault="008113FB" w:rsidP="008113FB">
      <w:pPr>
        <w:numPr>
          <w:ilvl w:val="0"/>
          <w:numId w:val="4"/>
        </w:numPr>
        <w:rPr>
          <w:rFonts w:ascii="Calibri" w:hAnsi="Calibri" w:cs="Calibri"/>
          <w:sz w:val="24"/>
          <w:szCs w:val="24"/>
        </w:rPr>
      </w:pPr>
      <w:r w:rsidRPr="008113FB">
        <w:rPr>
          <w:rFonts w:ascii="Calibri" w:hAnsi="Calibri" w:cs="Calibri"/>
          <w:sz w:val="24"/>
          <w:szCs w:val="24"/>
        </w:rPr>
        <w:t xml:space="preserve">De eerste mensen leefden van </w:t>
      </w:r>
      <w:r w:rsidRPr="008113FB">
        <w:rPr>
          <w:rFonts w:ascii="Calibri" w:hAnsi="Calibri" w:cs="Calibri"/>
          <w:sz w:val="24"/>
          <w:szCs w:val="24"/>
          <w:u w:val="single"/>
        </w:rPr>
        <w:t>jagen</w:t>
      </w:r>
      <w:r w:rsidRPr="008113FB">
        <w:rPr>
          <w:rFonts w:ascii="Calibri" w:hAnsi="Calibri" w:cs="Calibri"/>
          <w:sz w:val="24"/>
          <w:szCs w:val="24"/>
        </w:rPr>
        <w:t xml:space="preserve"> en </w:t>
      </w:r>
      <w:r w:rsidRPr="008113FB">
        <w:rPr>
          <w:rFonts w:ascii="Calibri" w:hAnsi="Calibri" w:cs="Calibri"/>
          <w:sz w:val="24"/>
          <w:szCs w:val="24"/>
          <w:u w:val="single"/>
        </w:rPr>
        <w:t>verzamelen</w:t>
      </w:r>
      <w:r w:rsidRPr="008113FB">
        <w:rPr>
          <w:rFonts w:ascii="Calibri" w:hAnsi="Calibri" w:cs="Calibri"/>
          <w:sz w:val="24"/>
          <w:szCs w:val="24"/>
        </w:rPr>
        <w:t xml:space="preserve"> </w:t>
      </w:r>
      <w:r w:rsidR="00680B5C" w:rsidRPr="00680B5C">
        <w:rPr>
          <w:rFonts w:ascii="Calibri" w:hAnsi="Calibri" w:cs="Calibri"/>
          <w:sz w:val="24"/>
          <w:szCs w:val="24"/>
        </w:rPr>
        <w:t>(</w:t>
      </w:r>
      <w:r w:rsidR="00680B5C" w:rsidRPr="00680B5C">
        <w:rPr>
          <w:rFonts w:ascii="Calibri" w:hAnsi="Calibri" w:cs="Calibri"/>
          <w:sz w:val="24"/>
          <w:szCs w:val="24"/>
          <w:u w:val="single"/>
        </w:rPr>
        <w:t>middelen van bestaan</w:t>
      </w:r>
      <w:r w:rsidR="00680B5C" w:rsidRPr="00680B5C">
        <w:rPr>
          <w:rFonts w:ascii="Calibri" w:hAnsi="Calibri" w:cs="Calibri"/>
          <w:sz w:val="24"/>
          <w:szCs w:val="24"/>
        </w:rPr>
        <w:t xml:space="preserve">) </w:t>
      </w:r>
      <w:r w:rsidRPr="008113FB">
        <w:rPr>
          <w:rFonts w:ascii="Calibri" w:hAnsi="Calibri" w:cs="Calibri"/>
          <w:sz w:val="24"/>
          <w:szCs w:val="24"/>
        </w:rPr>
        <w:t>en hadden geen vaste woonplaats.</w:t>
      </w:r>
      <w:r w:rsidR="00680B5C" w:rsidRPr="00680B5C">
        <w:rPr>
          <w:rFonts w:ascii="Calibri" w:hAnsi="Calibri" w:cs="Calibri"/>
          <w:sz w:val="24"/>
          <w:szCs w:val="24"/>
        </w:rPr>
        <w:t xml:space="preserve"> </w:t>
      </w:r>
    </w:p>
    <w:p w14:paraId="1B8018C9" w14:textId="77777777" w:rsidR="008113FB" w:rsidRPr="008113FB" w:rsidRDefault="008113FB" w:rsidP="008113FB">
      <w:pPr>
        <w:numPr>
          <w:ilvl w:val="0"/>
          <w:numId w:val="4"/>
        </w:numPr>
        <w:rPr>
          <w:rFonts w:ascii="Calibri" w:hAnsi="Calibri" w:cs="Calibri"/>
          <w:sz w:val="24"/>
          <w:szCs w:val="24"/>
        </w:rPr>
      </w:pPr>
      <w:r w:rsidRPr="008113FB">
        <w:rPr>
          <w:rFonts w:ascii="Calibri" w:hAnsi="Calibri" w:cs="Calibri"/>
          <w:sz w:val="24"/>
          <w:szCs w:val="24"/>
        </w:rPr>
        <w:t>Bronnen zoals opgravingen en rotstekeningen geven ons informatie over hoe de eerste mensen leefden.</w:t>
      </w:r>
    </w:p>
    <w:p w14:paraId="1C439450" w14:textId="4C44962B" w:rsidR="008113FB" w:rsidRPr="008113FB" w:rsidRDefault="00680B5C" w:rsidP="008113FB">
      <w:pPr>
        <w:numPr>
          <w:ilvl w:val="0"/>
          <w:numId w:val="4"/>
        </w:numPr>
        <w:rPr>
          <w:rFonts w:ascii="Calibri" w:hAnsi="Calibri" w:cs="Calibri"/>
          <w:sz w:val="24"/>
          <w:szCs w:val="24"/>
        </w:rPr>
      </w:pPr>
      <w:r w:rsidRPr="00680B5C">
        <w:rPr>
          <w:rFonts w:ascii="Calibri" w:hAnsi="Calibri" w:cs="Calibri"/>
          <w:sz w:val="24"/>
          <w:szCs w:val="24"/>
        </w:rPr>
        <w:t xml:space="preserve">De tijd dat mensen nog geen schrift gebruikten noemen we de </w:t>
      </w:r>
      <w:r w:rsidRPr="00680B5C">
        <w:rPr>
          <w:rFonts w:ascii="Calibri" w:hAnsi="Calibri" w:cs="Calibri"/>
          <w:sz w:val="24"/>
          <w:szCs w:val="24"/>
          <w:u w:val="single"/>
        </w:rPr>
        <w:t>prehistorie</w:t>
      </w:r>
      <w:r w:rsidRPr="00680B5C">
        <w:rPr>
          <w:rFonts w:ascii="Calibri" w:hAnsi="Calibri" w:cs="Calibri"/>
          <w:sz w:val="24"/>
          <w:szCs w:val="24"/>
        </w:rPr>
        <w:t xml:space="preserve">. </w:t>
      </w:r>
    </w:p>
    <w:p w14:paraId="5BD37381" w14:textId="77777777" w:rsidR="008113FB" w:rsidRPr="008113FB" w:rsidRDefault="008113FB">
      <w:pPr>
        <w:rPr>
          <w:rFonts w:ascii="Calibri" w:hAnsi="Calibri" w:cs="Calibri"/>
          <w:b/>
          <w:bCs/>
          <w:sz w:val="28"/>
          <w:szCs w:val="28"/>
        </w:rPr>
      </w:pPr>
    </w:p>
    <w:sectPr w:rsidR="008113FB" w:rsidRPr="008113F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7658EC" w14:textId="77777777" w:rsidR="004A6698" w:rsidRDefault="004A6698" w:rsidP="008113FB">
      <w:pPr>
        <w:spacing w:after="0" w:line="240" w:lineRule="auto"/>
      </w:pPr>
      <w:r>
        <w:separator/>
      </w:r>
    </w:p>
  </w:endnote>
  <w:endnote w:type="continuationSeparator" w:id="0">
    <w:p w14:paraId="238CB2F2" w14:textId="77777777" w:rsidR="004A6698" w:rsidRDefault="004A6698" w:rsidP="00811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8DD7D9" w14:textId="482B633A" w:rsidR="008113FB" w:rsidRDefault="008113FB">
    <w:pPr>
      <w:pStyle w:val="Voettekst"/>
    </w:pPr>
    <w:r>
      <w:tab/>
      <w:t xml:space="preserve">Digitaal Klaslokaal – Maaike Zijm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B2A230" w14:textId="77777777" w:rsidR="004A6698" w:rsidRDefault="004A6698" w:rsidP="008113FB">
      <w:pPr>
        <w:spacing w:after="0" w:line="240" w:lineRule="auto"/>
      </w:pPr>
      <w:r>
        <w:separator/>
      </w:r>
    </w:p>
  </w:footnote>
  <w:footnote w:type="continuationSeparator" w:id="0">
    <w:p w14:paraId="5494C9B2" w14:textId="77777777" w:rsidR="004A6698" w:rsidRDefault="004A6698" w:rsidP="008113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060D2"/>
    <w:multiLevelType w:val="multilevel"/>
    <w:tmpl w:val="5D283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221236"/>
    <w:multiLevelType w:val="multilevel"/>
    <w:tmpl w:val="994C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964F7D"/>
    <w:multiLevelType w:val="multilevel"/>
    <w:tmpl w:val="6218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034043"/>
    <w:multiLevelType w:val="multilevel"/>
    <w:tmpl w:val="1876D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7264586">
    <w:abstractNumId w:val="0"/>
  </w:num>
  <w:num w:numId="2" w16cid:durableId="819886313">
    <w:abstractNumId w:val="1"/>
  </w:num>
  <w:num w:numId="3" w16cid:durableId="640888964">
    <w:abstractNumId w:val="2"/>
  </w:num>
  <w:num w:numId="4" w16cid:durableId="14359823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3FB"/>
    <w:rsid w:val="000A4045"/>
    <w:rsid w:val="004A6698"/>
    <w:rsid w:val="00537892"/>
    <w:rsid w:val="00680B5C"/>
    <w:rsid w:val="008113FB"/>
    <w:rsid w:val="008E1B4B"/>
    <w:rsid w:val="00901BA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6E2C7"/>
  <w15:chartTrackingRefBased/>
  <w15:docId w15:val="{11B237BA-3ABC-4760-8DFC-16D0277F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113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113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113F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113F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113F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113F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113F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113F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113F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113F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113F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113F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113F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113F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113F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113F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113F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113FB"/>
    <w:rPr>
      <w:rFonts w:eastAsiaTheme="majorEastAsia" w:cstheme="majorBidi"/>
      <w:color w:val="272727" w:themeColor="text1" w:themeTint="D8"/>
    </w:rPr>
  </w:style>
  <w:style w:type="paragraph" w:styleId="Titel">
    <w:name w:val="Title"/>
    <w:basedOn w:val="Standaard"/>
    <w:next w:val="Standaard"/>
    <w:link w:val="TitelChar"/>
    <w:uiPriority w:val="10"/>
    <w:qFormat/>
    <w:rsid w:val="008113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113F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113F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113F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113F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113FB"/>
    <w:rPr>
      <w:i/>
      <w:iCs/>
      <w:color w:val="404040" w:themeColor="text1" w:themeTint="BF"/>
    </w:rPr>
  </w:style>
  <w:style w:type="paragraph" w:styleId="Lijstalinea">
    <w:name w:val="List Paragraph"/>
    <w:basedOn w:val="Standaard"/>
    <w:uiPriority w:val="34"/>
    <w:qFormat/>
    <w:rsid w:val="008113FB"/>
    <w:pPr>
      <w:ind w:left="720"/>
      <w:contextualSpacing/>
    </w:pPr>
  </w:style>
  <w:style w:type="character" w:styleId="Intensievebenadrukking">
    <w:name w:val="Intense Emphasis"/>
    <w:basedOn w:val="Standaardalinea-lettertype"/>
    <w:uiPriority w:val="21"/>
    <w:qFormat/>
    <w:rsid w:val="008113FB"/>
    <w:rPr>
      <w:i/>
      <w:iCs/>
      <w:color w:val="0F4761" w:themeColor="accent1" w:themeShade="BF"/>
    </w:rPr>
  </w:style>
  <w:style w:type="paragraph" w:styleId="Duidelijkcitaat">
    <w:name w:val="Intense Quote"/>
    <w:basedOn w:val="Standaard"/>
    <w:next w:val="Standaard"/>
    <w:link w:val="DuidelijkcitaatChar"/>
    <w:uiPriority w:val="30"/>
    <w:qFormat/>
    <w:rsid w:val="008113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113FB"/>
    <w:rPr>
      <w:i/>
      <w:iCs/>
      <w:color w:val="0F4761" w:themeColor="accent1" w:themeShade="BF"/>
    </w:rPr>
  </w:style>
  <w:style w:type="character" w:styleId="Intensieveverwijzing">
    <w:name w:val="Intense Reference"/>
    <w:basedOn w:val="Standaardalinea-lettertype"/>
    <w:uiPriority w:val="32"/>
    <w:qFormat/>
    <w:rsid w:val="008113FB"/>
    <w:rPr>
      <w:b/>
      <w:bCs/>
      <w:smallCaps/>
      <w:color w:val="0F4761" w:themeColor="accent1" w:themeShade="BF"/>
      <w:spacing w:val="5"/>
    </w:rPr>
  </w:style>
  <w:style w:type="paragraph" w:styleId="Koptekst">
    <w:name w:val="header"/>
    <w:basedOn w:val="Standaard"/>
    <w:link w:val="KoptekstChar"/>
    <w:uiPriority w:val="99"/>
    <w:unhideWhenUsed/>
    <w:rsid w:val="008113F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113FB"/>
  </w:style>
  <w:style w:type="paragraph" w:styleId="Voettekst">
    <w:name w:val="footer"/>
    <w:basedOn w:val="Standaard"/>
    <w:link w:val="VoettekstChar"/>
    <w:uiPriority w:val="99"/>
    <w:unhideWhenUsed/>
    <w:rsid w:val="008113F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113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0810148">
      <w:bodyDiv w:val="1"/>
      <w:marLeft w:val="0"/>
      <w:marRight w:val="0"/>
      <w:marTop w:val="0"/>
      <w:marBottom w:val="0"/>
      <w:divBdr>
        <w:top w:val="none" w:sz="0" w:space="0" w:color="auto"/>
        <w:left w:val="none" w:sz="0" w:space="0" w:color="auto"/>
        <w:bottom w:val="none" w:sz="0" w:space="0" w:color="auto"/>
        <w:right w:val="none" w:sz="0" w:space="0" w:color="auto"/>
      </w:divBdr>
    </w:div>
    <w:div w:id="1383942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265</Words>
  <Characters>1460</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2024-10-21T11:39:00Z</dcterms:created>
  <dcterms:modified xsi:type="dcterms:W3CDTF">2024-10-21T11:55:00Z</dcterms:modified>
</cp:coreProperties>
</file>